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8E" w:rsidRPr="0070468E" w:rsidRDefault="0070468E" w:rsidP="0070468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0468E">
        <w:rPr>
          <w:rFonts w:ascii="Times New Roman" w:hAnsi="Times New Roman" w:cs="Times New Roman"/>
          <w:b/>
          <w:sz w:val="36"/>
          <w:szCs w:val="36"/>
        </w:rPr>
        <w:t>Сообщение из опыта работы</w:t>
      </w:r>
      <w:r w:rsidR="0047733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7733C">
        <w:rPr>
          <w:rFonts w:ascii="Times New Roman" w:hAnsi="Times New Roman" w:cs="Times New Roman"/>
          <w:b/>
          <w:sz w:val="36"/>
          <w:szCs w:val="36"/>
        </w:rPr>
        <w:t>Лелеко</w:t>
      </w:r>
      <w:proofErr w:type="spellEnd"/>
      <w:r w:rsidR="0047733C">
        <w:rPr>
          <w:rFonts w:ascii="Times New Roman" w:hAnsi="Times New Roman" w:cs="Times New Roman"/>
          <w:b/>
          <w:sz w:val="36"/>
          <w:szCs w:val="36"/>
        </w:rPr>
        <w:t xml:space="preserve"> Е.Л.</w:t>
      </w:r>
      <w:r w:rsidRPr="0070468E">
        <w:rPr>
          <w:rFonts w:ascii="Times New Roman" w:hAnsi="Times New Roman" w:cs="Times New Roman"/>
          <w:b/>
          <w:sz w:val="36"/>
          <w:szCs w:val="36"/>
        </w:rPr>
        <w:t xml:space="preserve"> по театрализованной деятельности в старшей группе «Маленькие актеры»</w:t>
      </w:r>
    </w:p>
    <w:p w:rsidR="0070468E" w:rsidRPr="00A86D9C" w:rsidRDefault="0070468E" w:rsidP="0070468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 w:rsidRPr="00A86D9C">
        <w:rPr>
          <w:rStyle w:val="c4"/>
          <w:sz w:val="32"/>
          <w:szCs w:val="32"/>
        </w:rPr>
        <w:t>«Театрализованная деятельность</w:t>
      </w:r>
    </w:p>
    <w:p w:rsidR="0070468E" w:rsidRPr="00A86D9C" w:rsidRDefault="0070468E" w:rsidP="0070468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 w:rsidRPr="00A86D9C">
        <w:rPr>
          <w:rStyle w:val="c4"/>
          <w:sz w:val="32"/>
          <w:szCs w:val="32"/>
        </w:rPr>
        <w:t>является неисчерпаемым</w:t>
      </w:r>
    </w:p>
    <w:p w:rsidR="0070468E" w:rsidRPr="00A86D9C" w:rsidRDefault="0070468E" w:rsidP="0070468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 w:rsidRPr="00A86D9C">
        <w:rPr>
          <w:rStyle w:val="c4"/>
          <w:sz w:val="32"/>
          <w:szCs w:val="32"/>
        </w:rPr>
        <w:t>источником развития чувств, переживаний,</w:t>
      </w:r>
    </w:p>
    <w:p w:rsidR="0070468E" w:rsidRPr="00A86D9C" w:rsidRDefault="0070468E" w:rsidP="0070468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 w:rsidRPr="00A86D9C">
        <w:rPr>
          <w:rStyle w:val="c4"/>
          <w:sz w:val="32"/>
          <w:szCs w:val="32"/>
        </w:rPr>
        <w:t>эмоциональных открытий ребенка,</w:t>
      </w:r>
    </w:p>
    <w:p w:rsidR="0070468E" w:rsidRPr="00A86D9C" w:rsidRDefault="0070468E" w:rsidP="0070468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 w:rsidRPr="00A86D9C">
        <w:rPr>
          <w:rStyle w:val="c4"/>
          <w:sz w:val="32"/>
          <w:szCs w:val="32"/>
        </w:rPr>
        <w:t>приобщает его к духовному богатству.</w:t>
      </w:r>
    </w:p>
    <w:p w:rsidR="0070468E" w:rsidRPr="00A86D9C" w:rsidRDefault="0070468E" w:rsidP="0070468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 w:rsidRPr="00A86D9C">
        <w:rPr>
          <w:rStyle w:val="c4"/>
          <w:sz w:val="32"/>
          <w:szCs w:val="32"/>
        </w:rPr>
        <w:t>Постановка сказки заставляет волноваться,</w:t>
      </w:r>
    </w:p>
    <w:p w:rsidR="0070468E" w:rsidRPr="00A86D9C" w:rsidRDefault="0070468E" w:rsidP="0070468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 w:rsidRPr="00A86D9C">
        <w:rPr>
          <w:rStyle w:val="c4"/>
          <w:sz w:val="32"/>
          <w:szCs w:val="32"/>
        </w:rPr>
        <w:t>сопереживать персонажу и событиям,</w:t>
      </w:r>
    </w:p>
    <w:p w:rsidR="0070468E" w:rsidRPr="00A86D9C" w:rsidRDefault="0070468E" w:rsidP="0070468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 w:rsidRPr="00A86D9C">
        <w:rPr>
          <w:rStyle w:val="c4"/>
          <w:sz w:val="32"/>
          <w:szCs w:val="32"/>
        </w:rPr>
        <w:t>и в процессе этого сопереживания создаются</w:t>
      </w:r>
    </w:p>
    <w:p w:rsidR="0070468E" w:rsidRPr="00A86D9C" w:rsidRDefault="0070468E" w:rsidP="0070468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 w:rsidRPr="00A86D9C">
        <w:rPr>
          <w:rStyle w:val="c4"/>
          <w:sz w:val="32"/>
          <w:szCs w:val="32"/>
        </w:rPr>
        <w:t>определенные отношения и моральные оценки,</w:t>
      </w:r>
    </w:p>
    <w:p w:rsidR="0070468E" w:rsidRPr="00A86D9C" w:rsidRDefault="0070468E" w:rsidP="0070468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 w:rsidRPr="00A86D9C">
        <w:rPr>
          <w:rStyle w:val="c4"/>
          <w:sz w:val="32"/>
          <w:szCs w:val="32"/>
        </w:rPr>
        <w:t>просто сообщаемые и усваиваемые»</w:t>
      </w:r>
    </w:p>
    <w:p w:rsidR="0070468E" w:rsidRDefault="0070468E" w:rsidP="0070468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0468E">
        <w:rPr>
          <w:rStyle w:val="c4"/>
          <w:sz w:val="28"/>
          <w:szCs w:val="28"/>
        </w:rPr>
        <w:t>В.А. Сухомлинский</w:t>
      </w:r>
    </w:p>
    <w:p w:rsidR="0070468E" w:rsidRPr="00A86D9C" w:rsidRDefault="0070468E" w:rsidP="0070468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A86D9C">
        <w:rPr>
          <w:rStyle w:val="c4"/>
          <w:sz w:val="32"/>
          <w:szCs w:val="32"/>
        </w:rPr>
        <w:t xml:space="preserve">  Театрализованная деятельность – это обобщенное понятие, включающее в себя различные виды театрализованных игр, организуемые совместно </w:t>
      </w:r>
      <w:proofErr w:type="gramStart"/>
      <w:r w:rsidRPr="00A86D9C">
        <w:rPr>
          <w:rStyle w:val="c4"/>
          <w:sz w:val="32"/>
          <w:szCs w:val="32"/>
        </w:rPr>
        <w:t>со</w:t>
      </w:r>
      <w:proofErr w:type="gramEnd"/>
      <w:r w:rsidRPr="00A86D9C">
        <w:rPr>
          <w:rStyle w:val="c4"/>
          <w:sz w:val="32"/>
          <w:szCs w:val="32"/>
        </w:rPr>
        <w:t xml:space="preserve"> взрослыми или самостоятельно детьми.</w:t>
      </w:r>
    </w:p>
    <w:p w:rsidR="0070468E" w:rsidRPr="00A86D9C" w:rsidRDefault="0070468E" w:rsidP="0070468E">
      <w:pPr>
        <w:pStyle w:val="c0"/>
        <w:shd w:val="clear" w:color="auto" w:fill="FFFFFF"/>
        <w:spacing w:before="0" w:beforeAutospacing="0" w:after="0" w:afterAutospacing="0"/>
        <w:ind w:right="-144"/>
        <w:rPr>
          <w:rFonts w:ascii="Calibri" w:hAnsi="Calibri"/>
          <w:sz w:val="32"/>
          <w:szCs w:val="32"/>
        </w:rPr>
      </w:pPr>
      <w:r w:rsidRPr="00A86D9C">
        <w:rPr>
          <w:rStyle w:val="c3"/>
          <w:sz w:val="32"/>
          <w:szCs w:val="32"/>
        </w:rPr>
        <w:t>Значение театрализованной деятельности в развитии ребенка трудно</w:t>
      </w:r>
    </w:p>
    <w:p w:rsidR="0070468E" w:rsidRPr="00A86D9C" w:rsidRDefault="0070468E" w:rsidP="0070468E">
      <w:pPr>
        <w:pStyle w:val="c0"/>
        <w:shd w:val="clear" w:color="auto" w:fill="FFFFFF"/>
        <w:spacing w:before="0" w:beforeAutospacing="0" w:after="0" w:afterAutospacing="0"/>
        <w:ind w:right="-144"/>
        <w:rPr>
          <w:rFonts w:ascii="Calibri" w:hAnsi="Calibri"/>
          <w:sz w:val="32"/>
          <w:szCs w:val="32"/>
        </w:rPr>
      </w:pPr>
      <w:r w:rsidRPr="00A86D9C">
        <w:rPr>
          <w:rStyle w:val="c3"/>
          <w:sz w:val="32"/>
          <w:szCs w:val="32"/>
        </w:rPr>
        <w:t>переоценить, поскольку театральное искусство занимает особое</w:t>
      </w:r>
    </w:p>
    <w:p w:rsidR="0070468E" w:rsidRPr="00A86D9C" w:rsidRDefault="0070468E" w:rsidP="0070468E">
      <w:pPr>
        <w:pStyle w:val="c0"/>
        <w:shd w:val="clear" w:color="auto" w:fill="FFFFFF"/>
        <w:spacing w:before="0" w:beforeAutospacing="0" w:after="0" w:afterAutospacing="0"/>
        <w:ind w:right="-144"/>
        <w:rPr>
          <w:rFonts w:ascii="Calibri" w:hAnsi="Calibri"/>
          <w:sz w:val="32"/>
          <w:szCs w:val="32"/>
        </w:rPr>
      </w:pPr>
      <w:r w:rsidRPr="00A86D9C">
        <w:rPr>
          <w:rStyle w:val="c3"/>
          <w:sz w:val="32"/>
          <w:szCs w:val="32"/>
        </w:rPr>
        <w:t>положение среди других видов искусств по возможности непосредственного эмоционального воздействия на человека.</w:t>
      </w:r>
    </w:p>
    <w:p w:rsidR="0070468E" w:rsidRPr="00A86D9C" w:rsidRDefault="0070468E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/>
          <w:color w:val="000000"/>
          <w:sz w:val="32"/>
          <w:szCs w:val="32"/>
        </w:rPr>
      </w:pPr>
      <w:r w:rsidRPr="00A86D9C">
        <w:rPr>
          <w:rStyle w:val="c3"/>
          <w:color w:val="000000"/>
          <w:sz w:val="32"/>
          <w:szCs w:val="32"/>
        </w:rPr>
        <w:t>Театрализованная деятельность позволяет решать многие педагогические задачи, в особенности речевого, интеллектуального, художественно-эстетического развития и восприятия детей.</w:t>
      </w:r>
    </w:p>
    <w:p w:rsidR="0070468E" w:rsidRPr="00A86D9C" w:rsidRDefault="0070468E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/>
          <w:color w:val="000000"/>
          <w:sz w:val="32"/>
          <w:szCs w:val="32"/>
        </w:rPr>
      </w:pPr>
      <w:r w:rsidRPr="00A86D9C">
        <w:rPr>
          <w:rStyle w:val="c3"/>
          <w:color w:val="000000"/>
          <w:sz w:val="32"/>
          <w:szCs w:val="32"/>
        </w:rPr>
        <w:t>     Она является неисчерпаемым источником развития эмоций и чувств, средством приобщения ребенка к общечеловеческим  ценностям, выполняет психотерапевтическую функцию.</w:t>
      </w:r>
    </w:p>
    <w:p w:rsidR="0070468E" w:rsidRPr="00A86D9C" w:rsidRDefault="0070468E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rStyle w:val="c3"/>
          <w:color w:val="000000"/>
          <w:sz w:val="32"/>
          <w:szCs w:val="32"/>
        </w:rPr>
      </w:pPr>
      <w:r w:rsidRPr="00A86D9C">
        <w:rPr>
          <w:rStyle w:val="c3"/>
          <w:color w:val="000000"/>
          <w:sz w:val="32"/>
          <w:szCs w:val="32"/>
        </w:rPr>
        <w:t>     В настоящее время театрализованная деятельность не входит в систему организованного обучения детей в детском саду. Педагоги используют ее в работе, в основном, для развития творческого потенциала детей и чаще как инсценировку к празднику, а в повседневной жизни – для того, чтобы сделать жизнь детей в группе увлекательнее, разнообразнее.</w:t>
      </w:r>
    </w:p>
    <w:p w:rsidR="00164D26" w:rsidRDefault="00164D26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sz w:val="32"/>
          <w:szCs w:val="32"/>
        </w:rPr>
      </w:pPr>
      <w:r w:rsidRPr="00164D26">
        <w:rPr>
          <w:sz w:val="32"/>
          <w:szCs w:val="32"/>
        </w:rPr>
        <w:t xml:space="preserve">Всем известно, что театрализованная деятельность в детском саду может творить чудеса: веселит, обучает, развивает творческие способности детей. Способствует эмоциональному раскрытию, развитию уверенности в себе, коррекции поведения, развивает речь, ораторские качества. Работа над театрализованной деятельностью с дошкольниками начинается в самом раннем возрасте: воспитатели </w:t>
      </w:r>
      <w:r w:rsidRPr="00164D26">
        <w:rPr>
          <w:sz w:val="32"/>
          <w:szCs w:val="32"/>
        </w:rPr>
        <w:lastRenderedPageBreak/>
        <w:t xml:space="preserve">показывают детям небольшие сценки с помощью </w:t>
      </w:r>
      <w:proofErr w:type="spellStart"/>
      <w:r w:rsidRPr="00164D26">
        <w:rPr>
          <w:sz w:val="32"/>
          <w:szCs w:val="32"/>
        </w:rPr>
        <w:t>фланелеграфа</w:t>
      </w:r>
      <w:proofErr w:type="spellEnd"/>
      <w:r w:rsidRPr="00164D26">
        <w:rPr>
          <w:sz w:val="32"/>
          <w:szCs w:val="32"/>
        </w:rPr>
        <w:t>, кукольного, пальчикового и других видов театра. Постепенно в проце</w:t>
      </w:r>
      <w:proofErr w:type="gramStart"/>
      <w:r w:rsidRPr="00164D26">
        <w:rPr>
          <w:sz w:val="32"/>
          <w:szCs w:val="32"/>
        </w:rPr>
        <w:t>сс вкл</w:t>
      </w:r>
      <w:proofErr w:type="gramEnd"/>
      <w:r w:rsidRPr="00164D26">
        <w:rPr>
          <w:sz w:val="32"/>
          <w:szCs w:val="32"/>
        </w:rPr>
        <w:t>ючаются сами дети, что на начальном этапе отражается в играх-имитациях действий человека или животных, птиц, сказочных персонажей, далее элементы театрализации включаются в праздники, утренники. Все дети любят театр, и им нравится не только смотреть процесс представления, но и самим быть артистами.</w:t>
      </w:r>
    </w:p>
    <w:p w:rsidR="00164D26" w:rsidRPr="00164D26" w:rsidRDefault="00164D26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32"/>
          <w:szCs w:val="32"/>
          <w:shd w:val="clear" w:color="auto" w:fill="FFFFFF"/>
        </w:rPr>
      </w:pPr>
      <w:r w:rsidRPr="00164D26">
        <w:rPr>
          <w:color w:val="000000"/>
          <w:sz w:val="32"/>
          <w:szCs w:val="32"/>
          <w:shd w:val="clear" w:color="auto" w:fill="FFFFFF"/>
        </w:rPr>
        <w:t>Творческие способности у детей появляются и развиваются на базе театрализованной деятельности. Эта деятельность развивает личность ребёнка, прививает устойчивый энтузиазм к литературе, музыке, театру, совершенствует навык воплощать в игре определенные переживания, побуждает к созданию новейших образов, побуждает к мышлению.</w:t>
      </w:r>
      <w:r w:rsidRPr="00164D26">
        <w:rPr>
          <w:color w:val="000000"/>
          <w:sz w:val="32"/>
          <w:szCs w:val="32"/>
        </w:rPr>
        <w:br/>
      </w:r>
      <w:r w:rsidRPr="00164D26">
        <w:rPr>
          <w:color w:val="000000"/>
          <w:sz w:val="32"/>
          <w:szCs w:val="32"/>
          <w:shd w:val="clear" w:color="auto" w:fill="FFFFFF"/>
        </w:rPr>
        <w:t xml:space="preserve">Хочется поделиться своим небольшим опытом театральной деятельности с моими детьми. </w:t>
      </w:r>
    </w:p>
    <w:p w:rsidR="00164D26" w:rsidRPr="00164D26" w:rsidRDefault="00164D26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32"/>
          <w:szCs w:val="32"/>
          <w:shd w:val="clear" w:color="auto" w:fill="FFFFFF"/>
        </w:rPr>
      </w:pPr>
      <w:r w:rsidRPr="00164D26">
        <w:rPr>
          <w:color w:val="000000"/>
          <w:sz w:val="32"/>
          <w:szCs w:val="32"/>
          <w:shd w:val="clear" w:color="auto" w:fill="FFFFFF"/>
        </w:rPr>
        <w:t>Драматизация для моих детей ближе, чем всякий другой вид творчества, потому что она непосредственно связана с игрой и содержит в себе элементы самых различных видов творчества.</w:t>
      </w:r>
    </w:p>
    <w:p w:rsidR="00164D26" w:rsidRPr="00164D26" w:rsidRDefault="00164D26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32"/>
          <w:szCs w:val="32"/>
          <w:shd w:val="clear" w:color="auto" w:fill="FFFFFF"/>
        </w:rPr>
      </w:pPr>
      <w:r w:rsidRPr="00164D26">
        <w:rPr>
          <w:color w:val="000000"/>
          <w:sz w:val="32"/>
          <w:szCs w:val="32"/>
          <w:shd w:val="clear" w:color="auto" w:fill="FFFFFF"/>
        </w:rPr>
        <w:t>Готовые сценарии берем из книг или переделываем сказки на новый лад. Дети с удовольствием заучивают свои роли, иногда даже большие. Проигрывая каждую роль, мне приходится показывать детям, как надо применять жесты и как выражать мимикой характер и настроение героя.</w:t>
      </w:r>
    </w:p>
    <w:p w:rsidR="00164D26" w:rsidRDefault="00164D26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32"/>
          <w:szCs w:val="32"/>
          <w:shd w:val="clear" w:color="auto" w:fill="FFFFFF"/>
        </w:rPr>
      </w:pPr>
      <w:r w:rsidRPr="00164D26">
        <w:rPr>
          <w:color w:val="000000"/>
          <w:sz w:val="32"/>
          <w:szCs w:val="32"/>
          <w:shd w:val="clear" w:color="auto" w:fill="FFFFFF"/>
        </w:rPr>
        <w:t>Активно используем игры</w:t>
      </w:r>
      <w:r w:rsidR="00E76A0D">
        <w:rPr>
          <w:color w:val="000000"/>
          <w:sz w:val="32"/>
          <w:szCs w:val="32"/>
          <w:shd w:val="clear" w:color="auto" w:fill="FFFFFF"/>
        </w:rPr>
        <w:t xml:space="preserve"> – драматизации. Участвуя в них</w:t>
      </w:r>
      <w:r w:rsidRPr="00164D26">
        <w:rPr>
          <w:color w:val="000000"/>
          <w:sz w:val="32"/>
          <w:szCs w:val="32"/>
          <w:shd w:val="clear" w:color="auto" w:fill="FFFFFF"/>
        </w:rPr>
        <w:t>, дети входят в образ, перевоплощаются в него, живут его жизнью. Игра – драматизация оказывает большое влияние на речь детей. Они усваивают богатство родного языка, его выразительные средства, используют различные интонации, соответствующие характеру героев и их поступкам, стараются говорить четко, чтобы его все поняли.</w:t>
      </w:r>
    </w:p>
    <w:p w:rsidR="00BC0521" w:rsidRDefault="00BC0521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rStyle w:val="a6"/>
          <w:color w:val="000000"/>
          <w:sz w:val="32"/>
          <w:szCs w:val="32"/>
          <w:bdr w:val="none" w:sz="0" w:space="0" w:color="auto" w:frame="1"/>
          <w:shd w:val="clear" w:color="auto" w:fill="FFFFFF"/>
        </w:rPr>
        <w:t>Оборудован</w:t>
      </w:r>
      <w:r w:rsidRPr="00BC0521">
        <w:rPr>
          <w:rStyle w:val="a6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в группе цент</w:t>
      </w:r>
      <w:r w:rsidR="00E76A0D">
        <w:rPr>
          <w:rStyle w:val="a6"/>
          <w:color w:val="000000"/>
          <w:sz w:val="32"/>
          <w:szCs w:val="32"/>
          <w:bdr w:val="none" w:sz="0" w:space="0" w:color="auto" w:frame="1"/>
          <w:shd w:val="clear" w:color="auto" w:fill="FFFFFF"/>
        </w:rPr>
        <w:t>р театрализованной деятельности</w:t>
      </w:r>
      <w:r w:rsidRPr="00BC0521">
        <w:rPr>
          <w:color w:val="000000"/>
          <w:sz w:val="32"/>
          <w:szCs w:val="32"/>
          <w:shd w:val="clear" w:color="auto" w:fill="FFFFFF"/>
        </w:rPr>
        <w:t>. В уголке располагаются: различные виды театров; реквизит для разыгрывания сценок, спектаклей; атрибуты для различных игровых позиций.</w:t>
      </w:r>
      <w:r w:rsidRPr="00BC0521">
        <w:rPr>
          <w:color w:val="000000"/>
          <w:sz w:val="32"/>
          <w:szCs w:val="32"/>
        </w:rPr>
        <w:br/>
      </w:r>
      <w:r w:rsidRPr="00BC0521">
        <w:rPr>
          <w:color w:val="000000"/>
          <w:sz w:val="32"/>
          <w:szCs w:val="32"/>
          <w:shd w:val="clear" w:color="auto" w:fill="FFFFFF"/>
        </w:rPr>
        <w:t>А также ширмы для показа кукольного театра</w:t>
      </w:r>
    </w:p>
    <w:p w:rsidR="00BC0521" w:rsidRDefault="00BC0521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32"/>
          <w:szCs w:val="32"/>
          <w:shd w:val="clear" w:color="auto" w:fill="FFFFFF"/>
        </w:rPr>
      </w:pPr>
      <w:r w:rsidRPr="00BC0521">
        <w:rPr>
          <w:color w:val="000000"/>
          <w:sz w:val="32"/>
          <w:szCs w:val="32"/>
          <w:shd w:val="clear" w:color="auto" w:fill="FFFFFF"/>
        </w:rPr>
        <w:t xml:space="preserve">Театрализованные игры воспитывают у детей выразительность движений и речи, воображение, фантазию, творческую самостоятельность, совершенствуются внимание детей, зрительное восприятие, подражательность, как основа самостоятельности. Эта </w:t>
      </w:r>
      <w:r w:rsidRPr="00BC0521">
        <w:rPr>
          <w:color w:val="000000"/>
          <w:sz w:val="32"/>
          <w:szCs w:val="32"/>
          <w:shd w:val="clear" w:color="auto" w:fill="FFFFFF"/>
        </w:rPr>
        <w:lastRenderedPageBreak/>
        <w:t>форма работы с детьми даёт возможность мне успешно реализовать целый ряд задач, одной из которых является развитие творческих способностей детей.</w:t>
      </w:r>
      <w:r w:rsidRPr="00BC0521">
        <w:rPr>
          <w:color w:val="000000"/>
          <w:sz w:val="32"/>
          <w:szCs w:val="32"/>
        </w:rPr>
        <w:br/>
      </w:r>
      <w:r w:rsidRPr="00BC0521">
        <w:rPr>
          <w:color w:val="000000"/>
          <w:sz w:val="32"/>
          <w:szCs w:val="32"/>
          <w:shd w:val="clear" w:color="auto" w:fill="FFFFFF"/>
        </w:rPr>
        <w:t>Немалое место в моей работе с детьми по театрализованной деятельности занимает организация кукольного театра. Использование кукольного театра оказывает большую помощь в повседневной работе с детьми для развития в детях умственного, нравственного, эстетического воспитания. Создает детям хорошее настроение, обогащает впечатлениями, вызывает у них эмоции, способствует развитию патриотизма и художественного воспитания. Счастливые улыбки, горящие глаза и радостные лица наших малышей во время спектакля убедительно свидетельствуют, как дети любят кукольный театр, ждут с нетерпением открытия занавеса.</w:t>
      </w:r>
    </w:p>
    <w:p w:rsidR="00BC0521" w:rsidRDefault="00BC0521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32"/>
          <w:szCs w:val="32"/>
          <w:shd w:val="clear" w:color="auto" w:fill="FFFFFF"/>
        </w:rPr>
      </w:pPr>
      <w:r w:rsidRPr="00BC0521">
        <w:rPr>
          <w:color w:val="000000"/>
          <w:sz w:val="32"/>
          <w:szCs w:val="32"/>
          <w:shd w:val="clear" w:color="auto" w:fill="FFFFFF"/>
        </w:rPr>
        <w:t>Кукольный театр, по своей природе близок и понятен маленьким детям и поэтому имеет для них огромное эмоциональное воздействие.</w:t>
      </w:r>
    </w:p>
    <w:p w:rsidR="00A86D9C" w:rsidRDefault="00BC0521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В группе имеются </w:t>
      </w:r>
      <w:r w:rsidRPr="00E76A0D">
        <w:rPr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следующие виды кукольного театра</w:t>
      </w:r>
      <w:r w:rsidRPr="00BC052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C0521" w:rsidRPr="00A86D9C" w:rsidRDefault="00BC0521" w:rsidP="00A86D9C">
      <w:pPr>
        <w:pStyle w:val="c0"/>
        <w:shd w:val="clear" w:color="auto" w:fill="FFFFFF"/>
        <w:spacing w:before="0" w:beforeAutospacing="0" w:after="0" w:afterAutospacing="0"/>
        <w:ind w:right="-144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86D9C">
        <w:rPr>
          <w:color w:val="000000"/>
          <w:sz w:val="32"/>
          <w:szCs w:val="32"/>
          <w:shd w:val="clear" w:color="auto" w:fill="FFFFFF"/>
        </w:rPr>
        <w:t>настольный театр;</w:t>
      </w:r>
      <w:r w:rsidRPr="00A86D9C">
        <w:rPr>
          <w:color w:val="000000"/>
          <w:sz w:val="32"/>
          <w:szCs w:val="32"/>
        </w:rPr>
        <w:br/>
      </w:r>
      <w:r w:rsidRPr="00A86D9C">
        <w:rPr>
          <w:color w:val="000000"/>
          <w:sz w:val="32"/>
          <w:szCs w:val="32"/>
          <w:shd w:val="clear" w:color="auto" w:fill="FFFFFF"/>
        </w:rPr>
        <w:t>пальчиковый театр</w:t>
      </w:r>
      <w:r w:rsidRPr="00A86D9C">
        <w:rPr>
          <w:color w:val="000000"/>
          <w:sz w:val="32"/>
          <w:szCs w:val="32"/>
        </w:rPr>
        <w:br/>
      </w:r>
      <w:proofErr w:type="gramStart"/>
      <w:r w:rsidRPr="00A86D9C">
        <w:rPr>
          <w:color w:val="000000"/>
          <w:sz w:val="32"/>
          <w:szCs w:val="32"/>
          <w:shd w:val="clear" w:color="auto" w:fill="FFFFFF"/>
        </w:rPr>
        <w:t>театр</w:t>
      </w:r>
      <w:proofErr w:type="gramEnd"/>
      <w:r w:rsidRPr="00A86D9C">
        <w:rPr>
          <w:color w:val="000000"/>
          <w:sz w:val="32"/>
          <w:szCs w:val="32"/>
          <w:shd w:val="clear" w:color="auto" w:fill="FFFFFF"/>
        </w:rPr>
        <w:t xml:space="preserve"> из пластиковых </w:t>
      </w:r>
      <w:r w:rsidR="00A86D9C" w:rsidRPr="00A86D9C">
        <w:rPr>
          <w:color w:val="000000"/>
          <w:sz w:val="32"/>
          <w:szCs w:val="32"/>
          <w:shd w:val="clear" w:color="auto" w:fill="FFFFFF"/>
        </w:rPr>
        <w:t>стаканчиков</w:t>
      </w:r>
    </w:p>
    <w:p w:rsidR="00A86D9C" w:rsidRPr="00A86D9C" w:rsidRDefault="00E76A0D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вязан</w:t>
      </w:r>
      <w:r w:rsidR="00A86D9C" w:rsidRPr="00A86D9C">
        <w:rPr>
          <w:color w:val="000000"/>
          <w:sz w:val="32"/>
          <w:szCs w:val="32"/>
          <w:shd w:val="clear" w:color="auto" w:fill="FFFFFF"/>
        </w:rPr>
        <w:t>ый театр</w:t>
      </w:r>
    </w:p>
    <w:p w:rsidR="00A86D9C" w:rsidRPr="00A86D9C" w:rsidRDefault="00A86D9C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32"/>
          <w:szCs w:val="32"/>
          <w:shd w:val="clear" w:color="auto" w:fill="FFFFFF"/>
        </w:rPr>
      </w:pPr>
      <w:r w:rsidRPr="00A86D9C">
        <w:rPr>
          <w:color w:val="000000"/>
          <w:sz w:val="32"/>
          <w:szCs w:val="32"/>
          <w:shd w:val="clear" w:color="auto" w:fill="FFFFFF"/>
        </w:rPr>
        <w:t>театр на платках</w:t>
      </w:r>
    </w:p>
    <w:p w:rsidR="00A86D9C" w:rsidRPr="00A86D9C" w:rsidRDefault="00A86D9C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32"/>
          <w:szCs w:val="32"/>
          <w:shd w:val="clear" w:color="auto" w:fill="FFFFFF"/>
        </w:rPr>
      </w:pPr>
      <w:r w:rsidRPr="00A86D9C">
        <w:rPr>
          <w:color w:val="000000"/>
          <w:sz w:val="32"/>
          <w:szCs w:val="32"/>
          <w:shd w:val="clear" w:color="auto" w:fill="FFFFFF"/>
        </w:rPr>
        <w:t>театр на фартуках</w:t>
      </w:r>
    </w:p>
    <w:p w:rsidR="00E76A0D" w:rsidRDefault="00A86D9C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32"/>
          <w:szCs w:val="32"/>
          <w:shd w:val="clear" w:color="auto" w:fill="FFFFFF"/>
        </w:rPr>
      </w:pPr>
      <w:r w:rsidRPr="00A86D9C">
        <w:rPr>
          <w:color w:val="000000"/>
          <w:sz w:val="32"/>
          <w:szCs w:val="32"/>
          <w:shd w:val="clear" w:color="auto" w:fill="FFFFFF"/>
        </w:rPr>
        <w:t>театр на кухонных ложках</w:t>
      </w:r>
    </w:p>
    <w:p w:rsidR="00E76A0D" w:rsidRDefault="00E76A0D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театр на дисках</w:t>
      </w:r>
      <w:r w:rsidRPr="00A86D9C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E76A0D" w:rsidRDefault="00E76A0D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театр на прищепках</w:t>
      </w:r>
    </w:p>
    <w:p w:rsidR="00A86D9C" w:rsidRPr="00A86D9C" w:rsidRDefault="00E76A0D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театр на палочках от мороженого </w:t>
      </w:r>
      <w:r w:rsidR="00A86D9C" w:rsidRPr="00A86D9C">
        <w:rPr>
          <w:color w:val="000000"/>
          <w:sz w:val="32"/>
          <w:szCs w:val="32"/>
          <w:shd w:val="clear" w:color="auto" w:fill="FFFFFF"/>
        </w:rPr>
        <w:t>и т.д.</w:t>
      </w:r>
    </w:p>
    <w:p w:rsidR="00A86D9C" w:rsidRDefault="00A86D9C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32"/>
          <w:szCs w:val="32"/>
          <w:shd w:val="clear" w:color="auto" w:fill="FFFFFF"/>
        </w:rPr>
      </w:pPr>
      <w:r w:rsidRPr="00A86D9C">
        <w:rPr>
          <w:color w:val="000000"/>
          <w:sz w:val="32"/>
          <w:szCs w:val="32"/>
          <w:shd w:val="clear" w:color="auto" w:fill="FFFFFF"/>
        </w:rPr>
        <w:t>Сценой нашего театра является ширмы.</w:t>
      </w:r>
    </w:p>
    <w:p w:rsidR="00A86D9C" w:rsidRDefault="00A86D9C" w:rsidP="0070468E">
      <w:pPr>
        <w:pStyle w:val="c0"/>
        <w:shd w:val="clear" w:color="auto" w:fill="FFFFFF"/>
        <w:spacing w:before="0" w:beforeAutospacing="0" w:after="0" w:afterAutospacing="0"/>
        <w:ind w:right="-144"/>
        <w:jc w:val="both"/>
        <w:rPr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A86D9C">
        <w:rPr>
          <w:color w:val="000000"/>
          <w:sz w:val="32"/>
          <w:szCs w:val="32"/>
          <w:shd w:val="clear" w:color="auto" w:fill="FFFFFF"/>
        </w:rPr>
        <w:t>Дети познакомились с разными видами театров, с удовольствием принимают участие в показе сказок, в драматизациях</w:t>
      </w:r>
      <w:r>
        <w:rPr>
          <w:color w:val="000000"/>
          <w:sz w:val="32"/>
          <w:szCs w:val="32"/>
          <w:shd w:val="clear" w:color="auto" w:fill="FFFFFF"/>
        </w:rPr>
        <w:t>.</w:t>
      </w:r>
    </w:p>
    <w:p w:rsidR="00A86D9C" w:rsidRDefault="00A86D9C" w:rsidP="00A86D9C">
      <w:pPr>
        <w:pStyle w:val="c0"/>
        <w:shd w:val="clear" w:color="auto" w:fill="FFFFFF"/>
        <w:spacing w:before="0" w:beforeAutospacing="0" w:after="0" w:afterAutospacing="0"/>
        <w:ind w:right="-144"/>
        <w:rPr>
          <w:color w:val="000000"/>
          <w:sz w:val="32"/>
          <w:szCs w:val="32"/>
          <w:shd w:val="clear" w:color="auto" w:fill="FFFFFF"/>
        </w:rPr>
      </w:pPr>
      <w:r w:rsidRPr="00A86D9C">
        <w:rPr>
          <w:color w:val="000000"/>
          <w:sz w:val="32"/>
          <w:szCs w:val="32"/>
          <w:shd w:val="clear" w:color="auto" w:fill="FFFFFF"/>
        </w:rPr>
        <w:t>В нашей группе повышенный интерес к художественным произведениям, особенно к русским народным сказкам, а так же у многих детей отмечается эмоциональная отзывчивость на художественные произведения.</w:t>
      </w:r>
      <w:r w:rsidRPr="00A86D9C">
        <w:rPr>
          <w:color w:val="000000"/>
          <w:sz w:val="32"/>
          <w:szCs w:val="32"/>
        </w:rPr>
        <w:br/>
      </w:r>
      <w:r w:rsidRPr="00A86D9C">
        <w:rPr>
          <w:color w:val="000000"/>
          <w:sz w:val="32"/>
          <w:szCs w:val="32"/>
          <w:shd w:val="clear" w:color="auto" w:fill="FFFFFF"/>
        </w:rPr>
        <w:t>В настоящее время все дети с большим интересом принимают участие в играх - драматизациях и проявляют самостоятельность в театрализованных играх.</w:t>
      </w:r>
    </w:p>
    <w:p w:rsidR="00A86D9C" w:rsidRPr="00A86D9C" w:rsidRDefault="00A86D9C" w:rsidP="00A86D9C">
      <w:pPr>
        <w:pStyle w:val="c0"/>
        <w:shd w:val="clear" w:color="auto" w:fill="FFFFFF"/>
        <w:spacing w:before="0" w:beforeAutospacing="0" w:after="0" w:afterAutospacing="0"/>
        <w:ind w:right="-144"/>
        <w:rPr>
          <w:color w:val="000000"/>
          <w:sz w:val="32"/>
          <w:szCs w:val="32"/>
        </w:rPr>
      </w:pPr>
    </w:p>
    <w:sectPr w:rsidR="00A86D9C" w:rsidRPr="00A86D9C" w:rsidSect="0085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5D9"/>
    <w:multiLevelType w:val="hybridMultilevel"/>
    <w:tmpl w:val="9868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A5"/>
    <w:rsid w:val="000A187F"/>
    <w:rsid w:val="00164D26"/>
    <w:rsid w:val="003B0AFD"/>
    <w:rsid w:val="0047733C"/>
    <w:rsid w:val="004E659A"/>
    <w:rsid w:val="006B46C6"/>
    <w:rsid w:val="006F1605"/>
    <w:rsid w:val="0070468E"/>
    <w:rsid w:val="00741EA5"/>
    <w:rsid w:val="0085347E"/>
    <w:rsid w:val="00A86D9C"/>
    <w:rsid w:val="00BC0521"/>
    <w:rsid w:val="00E7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5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468E"/>
    <w:pPr>
      <w:suppressAutoHyphens/>
      <w:ind w:left="720"/>
      <w:contextualSpacing/>
    </w:pPr>
    <w:rPr>
      <w:rFonts w:eastAsiaTheme="minorEastAsia"/>
      <w:color w:val="00000A"/>
      <w:lang w:eastAsia="ru-RU"/>
    </w:rPr>
  </w:style>
  <w:style w:type="paragraph" w:customStyle="1" w:styleId="c1">
    <w:name w:val="c1"/>
    <w:basedOn w:val="a"/>
    <w:rsid w:val="0070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468E"/>
  </w:style>
  <w:style w:type="paragraph" w:customStyle="1" w:styleId="c26">
    <w:name w:val="c26"/>
    <w:basedOn w:val="a"/>
    <w:rsid w:val="0070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0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468E"/>
  </w:style>
  <w:style w:type="character" w:customStyle="1" w:styleId="c2">
    <w:name w:val="c2"/>
    <w:basedOn w:val="a0"/>
    <w:rsid w:val="0070468E"/>
  </w:style>
  <w:style w:type="character" w:styleId="a6">
    <w:name w:val="Strong"/>
    <w:basedOn w:val="a0"/>
    <w:uiPriority w:val="22"/>
    <w:qFormat/>
    <w:rsid w:val="00BC0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5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468E"/>
    <w:pPr>
      <w:suppressAutoHyphens/>
      <w:ind w:left="720"/>
      <w:contextualSpacing/>
    </w:pPr>
    <w:rPr>
      <w:rFonts w:eastAsiaTheme="minorEastAsia"/>
      <w:color w:val="00000A"/>
      <w:lang w:eastAsia="ru-RU"/>
    </w:rPr>
  </w:style>
  <w:style w:type="paragraph" w:customStyle="1" w:styleId="c1">
    <w:name w:val="c1"/>
    <w:basedOn w:val="a"/>
    <w:rsid w:val="0070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468E"/>
  </w:style>
  <w:style w:type="paragraph" w:customStyle="1" w:styleId="c26">
    <w:name w:val="c26"/>
    <w:basedOn w:val="a"/>
    <w:rsid w:val="0070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0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468E"/>
  </w:style>
  <w:style w:type="character" w:customStyle="1" w:styleId="c2">
    <w:name w:val="c2"/>
    <w:basedOn w:val="a0"/>
    <w:rsid w:val="0070468E"/>
  </w:style>
  <w:style w:type="character" w:styleId="a6">
    <w:name w:val="Strong"/>
    <w:basedOn w:val="a0"/>
    <w:uiPriority w:val="22"/>
    <w:qFormat/>
    <w:rsid w:val="00BC0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Admin</cp:lastModifiedBy>
  <cp:revision>10</cp:revision>
  <cp:lastPrinted>2021-03-11T16:56:00Z</cp:lastPrinted>
  <dcterms:created xsi:type="dcterms:W3CDTF">2020-12-22T13:14:00Z</dcterms:created>
  <dcterms:modified xsi:type="dcterms:W3CDTF">2021-03-23T13:56:00Z</dcterms:modified>
</cp:coreProperties>
</file>