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F1" w:rsidRPr="00292A56" w:rsidRDefault="007F7BF1" w:rsidP="007F7BF1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Согласовано                                                                    </w:t>
      </w: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            </w:t>
      </w:r>
      <w:r w:rsidRPr="00292A56"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>о</w:t>
      </w:r>
      <w:r w:rsidRPr="00292A56"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         </w:t>
      </w:r>
    </w:p>
    <w:p w:rsidR="007F7BF1" w:rsidRPr="00292A56" w:rsidRDefault="007F7BF1" w:rsidP="007F7BF1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председатель ППО                         </w:t>
      </w:r>
      <w:r w:rsidRPr="00292A56"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                                     заведующий МБДОУ</w:t>
      </w:r>
    </w:p>
    <w:p w:rsidR="007F7BF1" w:rsidRDefault="007F7BF1" w:rsidP="007F7BF1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>____________Н.Ю. Геращенко</w:t>
      </w:r>
      <w:r w:rsidRPr="00292A56"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 xml:space="preserve">                                      _________Т.А.Брилева</w:t>
      </w:r>
    </w:p>
    <w:p w:rsidR="007F7BF1" w:rsidRPr="00292A56" w:rsidRDefault="007F7BF1" w:rsidP="007F7BF1">
      <w:pPr>
        <w:widowControl w:val="0"/>
        <w:shd w:val="clear" w:color="auto" w:fill="FFFFFF"/>
        <w:tabs>
          <w:tab w:val="left" w:leader="underscore" w:pos="8352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>24 апреля 2015 г.                                                                           24 апреля 2015 г.</w:t>
      </w: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eastAsia="ru-RU"/>
        </w:rPr>
      </w:pPr>
    </w:p>
    <w:p w:rsidR="00B337A7" w:rsidRDefault="00B337A7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  <w:r w:rsidRPr="00B337A7"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  <w:t>ПРАВИЛА  ВНУТРЕННЕГО  ТРУДОВОГО  РАСПОРЯДКА</w:t>
      </w:r>
    </w:p>
    <w:p w:rsidR="00B337A7" w:rsidRDefault="00B337A7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</w:p>
    <w:p w:rsidR="00B337A7" w:rsidRDefault="00B337A7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  <w:t>«ДЕТСКИЙ САД» С.КРАСНОЕ»</w:t>
      </w:r>
    </w:p>
    <w:p w:rsidR="00B337A7" w:rsidRDefault="00B337A7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B337A7" w:rsidRDefault="00B337A7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B337A7" w:rsidRPr="007F7BF1" w:rsidRDefault="007F7BF1" w:rsidP="007F7BF1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</w:pPr>
      <w:r w:rsidRPr="007F7BF1"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  <w:t>Введены в действие с «27» апреля 2015 года.</w:t>
      </w:r>
    </w:p>
    <w:p w:rsidR="00B337A7" w:rsidRDefault="00B337A7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B337A7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D3D3D"/>
          <w:spacing w:val="-3"/>
          <w:sz w:val="32"/>
          <w:szCs w:val="32"/>
          <w:lang w:eastAsia="ru-RU"/>
        </w:rPr>
      </w:pPr>
    </w:p>
    <w:p w:rsidR="007F7BF1" w:rsidRDefault="007F7BF1" w:rsidP="007F7BF1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3D3D3D"/>
          <w:spacing w:val="-1"/>
          <w:sz w:val="28"/>
          <w:szCs w:val="28"/>
          <w:lang w:eastAsia="ru-RU"/>
        </w:rPr>
      </w:pPr>
      <w:r w:rsidRPr="00292A56">
        <w:rPr>
          <w:rFonts w:ascii="Times New Roman" w:eastAsia="Times New Roman" w:hAnsi="Times New Roman" w:cs="Times New Roman"/>
          <w:bCs/>
          <w:color w:val="3D3D3D"/>
          <w:spacing w:val="-1"/>
          <w:sz w:val="28"/>
          <w:szCs w:val="28"/>
          <w:lang w:eastAsia="ru-RU"/>
        </w:rPr>
        <w:t xml:space="preserve">Принято на общем </w:t>
      </w:r>
    </w:p>
    <w:p w:rsidR="007F7BF1" w:rsidRPr="00292A56" w:rsidRDefault="007F7BF1" w:rsidP="007F7BF1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tLeast"/>
        <w:contextualSpacing/>
        <w:jc w:val="right"/>
        <w:rPr>
          <w:rFonts w:ascii="Times New Roman" w:eastAsia="Times New Roman" w:hAnsi="Times New Roman" w:cs="Times New Roman"/>
          <w:bCs/>
          <w:color w:val="3D3D3D"/>
          <w:spacing w:val="-1"/>
          <w:sz w:val="28"/>
          <w:szCs w:val="28"/>
          <w:lang w:eastAsia="ru-RU"/>
        </w:rPr>
      </w:pPr>
      <w:r w:rsidRPr="00292A56">
        <w:rPr>
          <w:rFonts w:ascii="Times New Roman" w:eastAsia="Times New Roman" w:hAnsi="Times New Roman" w:cs="Times New Roman"/>
          <w:bCs/>
          <w:color w:val="3D3D3D"/>
          <w:spacing w:val="-1"/>
          <w:sz w:val="28"/>
          <w:szCs w:val="28"/>
          <w:lang w:eastAsia="ru-RU"/>
        </w:rPr>
        <w:t>собрании трудового коллектива</w:t>
      </w:r>
    </w:p>
    <w:p w:rsidR="007F7BF1" w:rsidRDefault="007F7BF1" w:rsidP="007F7BF1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tLeast"/>
        <w:ind w:left="17"/>
        <w:contextualSpacing/>
        <w:jc w:val="right"/>
        <w:rPr>
          <w:rFonts w:ascii="Times New Roman" w:eastAsia="Times New Roman" w:hAnsi="Times New Roman" w:cs="Times New Roman"/>
          <w:bCs/>
          <w:color w:val="3D3D3D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spacing w:val="-1"/>
          <w:sz w:val="24"/>
          <w:szCs w:val="24"/>
          <w:lang w:eastAsia="ru-RU"/>
        </w:rPr>
        <w:t>(протокол  от 23.04.2015 г.</w:t>
      </w:r>
      <w:r w:rsidRPr="00292A56">
        <w:rPr>
          <w:rFonts w:ascii="Times New Roman" w:eastAsia="Times New Roman" w:hAnsi="Times New Roman" w:cs="Times New Roman"/>
          <w:bCs/>
          <w:color w:val="3D3D3D"/>
          <w:spacing w:val="-1"/>
          <w:sz w:val="24"/>
          <w:szCs w:val="24"/>
          <w:lang w:eastAsia="ru-RU"/>
        </w:rPr>
        <w:t>)</w:t>
      </w: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</w:pPr>
    </w:p>
    <w:p w:rsidR="00B337A7" w:rsidRDefault="00B337A7" w:rsidP="009B6FA0">
      <w:pPr>
        <w:shd w:val="clear" w:color="auto" w:fill="FFFFFF"/>
        <w:tabs>
          <w:tab w:val="left" w:leader="underscore" w:pos="8352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</w:pPr>
    </w:p>
    <w:p w:rsidR="007F7BF1" w:rsidRDefault="007F7BF1" w:rsidP="007F7BF1">
      <w:pPr>
        <w:widowControl w:val="0"/>
        <w:shd w:val="clear" w:color="auto" w:fill="FFFFFF"/>
        <w:tabs>
          <w:tab w:val="left" w:pos="2490"/>
        </w:tabs>
        <w:autoSpaceDE w:val="0"/>
        <w:autoSpaceDN w:val="0"/>
        <w:adjustRightInd w:val="0"/>
        <w:spacing w:after="0" w:line="278" w:lineRule="exact"/>
        <w:outlineLvl w:val="0"/>
        <w:rPr>
          <w:rFonts w:ascii="Times New Roman" w:eastAsia="Times New Roman" w:hAnsi="Times New Roman" w:cs="Times New Roman"/>
          <w:color w:val="3D3D3D"/>
          <w:spacing w:val="-3"/>
          <w:sz w:val="28"/>
          <w:szCs w:val="28"/>
          <w:lang w:eastAsia="ru-RU"/>
        </w:rPr>
      </w:pPr>
    </w:p>
    <w:p w:rsidR="009B6FA0" w:rsidRPr="007F7BF1" w:rsidRDefault="009B6FA0" w:rsidP="007F7BF1">
      <w:pPr>
        <w:widowControl w:val="0"/>
        <w:shd w:val="clear" w:color="auto" w:fill="FFFFFF"/>
        <w:tabs>
          <w:tab w:val="left" w:pos="2490"/>
        </w:tabs>
        <w:autoSpaceDE w:val="0"/>
        <w:autoSpaceDN w:val="0"/>
        <w:adjustRightInd w:val="0"/>
        <w:spacing w:after="0" w:line="278" w:lineRule="exact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92A56">
        <w:rPr>
          <w:rFonts w:ascii="Times New Roman" w:eastAsia="Times New Roman" w:hAnsi="Times New Roman" w:cs="Times New Roman"/>
          <w:bCs/>
          <w:color w:val="3D3D3D"/>
          <w:spacing w:val="-1"/>
          <w:sz w:val="24"/>
          <w:szCs w:val="24"/>
          <w:lang w:eastAsia="ru-RU"/>
        </w:rPr>
        <w:t xml:space="preserve">                      </w:t>
      </w:r>
    </w:p>
    <w:p w:rsidR="009B6FA0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tLeast"/>
        <w:ind w:left="17"/>
        <w:contextualSpacing/>
        <w:jc w:val="center"/>
        <w:rPr>
          <w:rFonts w:ascii="Times New Roman" w:eastAsia="Times New Roman" w:hAnsi="Times New Roman" w:cs="Times New Roman"/>
          <w:bCs/>
          <w:color w:val="3D3D3D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b/>
          <w:bCs/>
          <w:color w:val="3D3D3D"/>
          <w:spacing w:val="-1"/>
          <w:sz w:val="24"/>
          <w:szCs w:val="24"/>
          <w:lang w:eastAsia="ru-RU"/>
        </w:rPr>
        <w:lastRenderedPageBreak/>
        <w:t>1. Общие положения</w:t>
      </w:r>
    </w:p>
    <w:p w:rsidR="009B6FA0" w:rsidRPr="002B29F4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tLeast"/>
        <w:ind w:left="17"/>
        <w:contextualSpacing/>
        <w:jc w:val="both"/>
        <w:rPr>
          <w:rFonts w:ascii="Times New Roman" w:eastAsia="Times New Roman" w:hAnsi="Times New Roman" w:cs="Times New Roman"/>
          <w:bCs/>
          <w:color w:val="3D3D3D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  <w:lang w:val="uk-UA" w:eastAsia="uk-UA"/>
        </w:rPr>
        <w:t>1.1.</w:t>
      </w:r>
      <w:r w:rsidRPr="00292A56">
        <w:rPr>
          <w:rFonts w:ascii="Times New Roman" w:eastAsia="Times New Roman" w:hAnsi="Times New Roman" w:cs="Times New Roman"/>
          <w:color w:val="3D3D3D"/>
          <w:sz w:val="24"/>
          <w:szCs w:val="24"/>
          <w:lang w:val="uk-UA" w:eastAsia="uk-UA"/>
        </w:rPr>
        <w:tab/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uk-UA" w:eastAsia="uk-UA"/>
        </w:rPr>
        <w:t>Настоящие Правила внутреннег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uk-UA" w:eastAsia="uk-UA"/>
        </w:rPr>
        <w:t xml:space="preserve">о трудового распорядка (далее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uk-UA" w:eastAsia="uk-UA"/>
        </w:rPr>
        <w:t>ПВТР) являются ло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uk-UA" w:eastAsia="uk-UA"/>
        </w:rPr>
        <w:softHyphen/>
      </w:r>
      <w:r w:rsidRPr="00292A56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uk-UA" w:eastAsia="uk-UA"/>
        </w:rPr>
        <w:t xml:space="preserve">кальным нормативным актом Муниципального бюджетного дошкольного образовательного учреждения «Детский сад «Вишенка» с.Красное» </w:t>
      </w:r>
      <w:r w:rsidRPr="00292A56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uk-UA" w:eastAsia="uk-UA"/>
        </w:rPr>
        <w:t xml:space="preserve">(далее 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uk-UA" w:eastAsia="uk-UA"/>
        </w:rPr>
        <w:t xml:space="preserve"> </w:t>
      </w:r>
      <w:r w:rsidRPr="00292A56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uk-UA" w:eastAsia="uk-UA"/>
        </w:rPr>
        <w:t>МБДОУ).</w:t>
      </w:r>
      <w:r w:rsidRPr="00292A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eastAsia="ru-RU"/>
        </w:rPr>
        <w:t>1.2.</w:t>
      </w:r>
      <w:r w:rsidRPr="00292A5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 xml:space="preserve">ПВТР </w:t>
      </w:r>
      <w:r w:rsidRPr="00292A56"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  <w:lang w:eastAsia="ru-RU"/>
        </w:rPr>
        <w:t xml:space="preserve"> составлены в соответствии с Трудовым кодексом РФ, Законом РФ «Об образова</w:t>
      </w:r>
      <w:r w:rsidRPr="00292A56"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нии», Типовым положением об общеобразовательном учреждении, иными нормативными право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  <w:lang w:eastAsia="ru-RU"/>
        </w:rPr>
        <w:t>выми актами и Уставом  МБДОУ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 xml:space="preserve">   и регулируют порядок приема и увольнения ра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ботников дошкольного учреждения,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регулирования трудовых отношений в МБДОУ.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 xml:space="preserve">ПВТР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имеют целью способствовать укреплению трудовой дисциплины, рациональному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рабочего времени и созданию условий для эффективной работы.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заведующим МБДОУ с учетом мнения профсоюзного комитета.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вывешиваются в профсоюзном уголке на видном месте.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приеме на работу администрация МБДОУ (далее Работодатель) обязана ознакомить работника с ПВТР 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расписку.</w:t>
      </w:r>
    </w:p>
    <w:p w:rsidR="009B6FA0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 xml:space="preserve">ПВТР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являются приложением к коллективному договору от </w:t>
      </w:r>
      <w:r w:rsidR="008A6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12.06.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2015 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г., действующе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му в ДОУ.</w:t>
      </w:r>
    </w:p>
    <w:p w:rsidR="009B6FA0" w:rsidRPr="00C3290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Порядок приема и увольнения работников</w:t>
      </w:r>
    </w:p>
    <w:p w:rsidR="009B6FA0" w:rsidRPr="008A6A3F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A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2.1. Прием на работу.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27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Работники реализуют свое право на труд путем заключения трудового договора с ДОУ.</w:t>
      </w:r>
    </w:p>
    <w:p w:rsidR="009B6FA0" w:rsidRPr="00292A56" w:rsidRDefault="009B6FA0" w:rsidP="009B6FA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30" w:lineRule="exact"/>
        <w:ind w:left="5" w:firstLine="26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Трудовой договор заключается в письменной форме и составляется в двух экземплярах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 одному для каждой из сторон: работника и МБДОУ.</w:t>
      </w:r>
    </w:p>
    <w:p w:rsidR="009B6FA0" w:rsidRPr="00292A56" w:rsidRDefault="009B6FA0" w:rsidP="009B6FA0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26" w:lineRule="exact"/>
        <w:ind w:left="5" w:firstLine="26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приеме на работу заключение срочного трудового договора допускается только в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 предусмотренных статьями 58 и 59 Трудового кодекса РФ.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26" w:lineRule="exact"/>
        <w:ind w:firstLine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2.1.4.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заключении трудового договора работник предоставляет Работодателю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следующие документы: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паспорт или иной документ, удостоверяющий личность;</w:t>
      </w:r>
    </w:p>
    <w:p w:rsidR="009B6FA0" w:rsidRDefault="009B6FA0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5" w:firstLine="25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трудовую книжку, за исключением случаев, когда трудовой договор заключается впервые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или работник поступает на работу на условиях совместительства;</w:t>
      </w:r>
    </w:p>
    <w:p w:rsidR="008A6A3F" w:rsidRPr="00292A56" w:rsidRDefault="008A6A3F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5" w:firstLine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в) справку о несудимости (судимости);</w:t>
      </w:r>
    </w:p>
    <w:p w:rsidR="009B6FA0" w:rsidRPr="00292A56" w:rsidRDefault="008A6A3F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</w:t>
      </w:r>
      <w:r w:rsidR="009B6FA0" w:rsidRPr="00292A5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</w:t>
      </w:r>
      <w:r w:rsidR="009B6FA0"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6FA0"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9B6FA0" w:rsidRPr="00292A56" w:rsidRDefault="008A6A3F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="009B6FA0"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</w:t>
      </w:r>
      <w:r w:rsidR="009B6FA0"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документ об образовании, квалификации, наличии специальных знаний;</w:t>
      </w:r>
    </w:p>
    <w:p w:rsidR="009B6FA0" w:rsidRPr="00292A56" w:rsidRDefault="008A6A3F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30" w:lineRule="exact"/>
        <w:ind w:left="5" w:firstLine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="009B6FA0"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</w:t>
      </w:r>
      <w:r w:rsidR="009B6FA0"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B6FA0"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документы воинского учета — для военнообязанных и лиц, подлежащих призыву на военную </w:t>
      </w:r>
      <w:r w:rsidR="009B6FA0" w:rsidRPr="00292A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службу;</w:t>
      </w:r>
    </w:p>
    <w:p w:rsidR="009B6FA0" w:rsidRPr="00292A56" w:rsidRDefault="008A6A3F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5" w:firstLine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</w:t>
      </w:r>
      <w:r w:rsidR="009B6FA0" w:rsidRPr="00292A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)</w:t>
      </w:r>
      <w:r w:rsidR="009B6FA0"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медицинское заключение (медицинская книжка) об отсутствии противопоказаний по состо</w:t>
      </w:r>
      <w:r w:rsidR="009B6FA0"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янию здоровья для работы в образовательном учреждении.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5" w:firstLine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Прием на работу оформляется приказом  </w:t>
      </w:r>
      <w:r w:rsidRPr="00292A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Работодателя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объявляется работнику под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расписку в трехдневный срок со дня подписания трудового договора.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26" w:lineRule="exact"/>
        <w:ind w:left="5" w:firstLine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 приеме на работу  </w:t>
      </w:r>
      <w:r w:rsidRPr="00292A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Работодатель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обязана ознакомить работника со следую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документами: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2A56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МБДОУ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Настоящими</w:t>
      </w: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инструкцией по охране труда и соблюдению правил техники безопасности;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26" w:lineRule="exact"/>
        <w:ind w:left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должностной инструкцией работника;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26" w:lineRule="exact"/>
        <w:ind w:left="2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иными локальными актами, регламентирующими трудовую деятельность работника.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ind w:left="28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2.1.7.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 приеме на работу может устанавливаться испытательный срок — не более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26" w:lineRule="exact"/>
        <w:ind w:firstLine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трех меся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цев.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Отсутствие в трудовом договоре условия об испытании означает, что работник принят без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испытания.</w:t>
      </w:r>
    </w:p>
    <w:p w:rsidR="009B6FA0" w:rsidRPr="00292A56" w:rsidRDefault="009B6FA0" w:rsidP="009B6FA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30" w:lineRule="exact"/>
        <w:ind w:left="5"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 каждого работника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оформляется трудовая книжка в соответствии с требовани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ями Инструкции о порядке ведения трудовых книжек. Трудовые книжки работников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хранят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ся в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9B6FA0" w:rsidRPr="00292A56" w:rsidRDefault="009B6FA0" w:rsidP="009B6FA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ind w:left="5"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каждой записью, вносимой на основании приказа  </w:t>
      </w:r>
      <w:r w:rsidRPr="00292A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Работодателя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трудовую книжку, </w:t>
      </w:r>
      <w:r w:rsidRPr="00292A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Работодатель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ознакомить ее владельца под расписку в личной карточке.</w:t>
      </w:r>
    </w:p>
    <w:p w:rsidR="009B6FA0" w:rsidRPr="00292A56" w:rsidRDefault="009B6FA0" w:rsidP="009B6FA0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ind w:left="5"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каждого работника ведется личное дело, после увольнения работника личное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дело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хранится в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9F6757" w:rsidRDefault="009B6FA0" w:rsidP="009F6757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ind w:left="5"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Заведующий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назначается приказом Учредителя: </w:t>
      </w:r>
      <w:r w:rsidR="009F67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="00C137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дминистрацией Симферопольского рай</w:t>
      </w:r>
      <w:r w:rsidR="009F67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она Республики Крым,</w:t>
      </w:r>
      <w:r w:rsidR="00C137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функции и полномочия Учредителя осуществляет </w:t>
      </w:r>
      <w:r w:rsidR="009F67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Управление образования администрации Симферопольского района РК.</w:t>
      </w:r>
    </w:p>
    <w:p w:rsidR="009B6FA0" w:rsidRPr="009F6757" w:rsidRDefault="009B6FA0" w:rsidP="009F675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F6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Трудовая книжка и личное дело заведующего МБ</w:t>
      </w:r>
      <w:r w:rsidRPr="009F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9F6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хранится у Учредителя.</w:t>
      </w:r>
    </w:p>
    <w:p w:rsidR="009F6757" w:rsidRDefault="009F6757" w:rsidP="009B6FA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9B6FA0" w:rsidRPr="008A6A3F" w:rsidRDefault="009B6FA0" w:rsidP="009B6FA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8A6A3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2.2.</w:t>
      </w:r>
      <w:r w:rsidRPr="008A6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6A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Отказ в приеме на работу.</w:t>
      </w:r>
    </w:p>
    <w:p w:rsidR="009B6FA0" w:rsidRPr="00292A56" w:rsidRDefault="009B6FA0" w:rsidP="009B6FA0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необоснованный отказ в заключении трудового договора.</w:t>
      </w:r>
    </w:p>
    <w:p w:rsidR="009B6FA0" w:rsidRPr="00292A56" w:rsidRDefault="009B6FA0" w:rsidP="009B6FA0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26" w:lineRule="exact"/>
        <w:ind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 при заключении трудового договора в зависимости от пола, расы, цвета кожи, нацио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нальности, языка, происхождения, имущественного, социального и должностного положения, места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жительства (в том числе наличия или отсутствия регистрации по месту жительства или пребыва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ния) не допускается.</w:t>
      </w:r>
    </w:p>
    <w:p w:rsidR="009B6FA0" w:rsidRPr="00292A56" w:rsidRDefault="009B6FA0" w:rsidP="009B6FA0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26" w:lineRule="exact"/>
        <w:ind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Лицо, лишенное решением суда права работать в образовательном учреждении в тече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ние определенного срока, не может быть принято на работу в МБДОУ в течение этого срока.</w:t>
      </w:r>
    </w:p>
    <w:p w:rsidR="009B6FA0" w:rsidRPr="00292A56" w:rsidRDefault="009B6FA0" w:rsidP="009B6FA0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30" w:lineRule="exact"/>
        <w:ind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Запрещается отказывать в заключение трудового договора женщинам по мотивам, свя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занным с беременностью или наличием детей.</w:t>
      </w:r>
    </w:p>
    <w:p w:rsidR="009B6FA0" w:rsidRPr="00292A56" w:rsidRDefault="009B6FA0" w:rsidP="009B6FA0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26" w:lineRule="exact"/>
        <w:ind w:firstLine="28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8889</wp:posOffset>
                </wp:positionV>
                <wp:extent cx="420370" cy="0"/>
                <wp:effectExtent l="0" t="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780D1D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0.25pt,.7pt" to="39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AtTQIAAFc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" o:allowincell="f" strokeweight=".5pt"/>
            </w:pict>
          </mc:Fallback>
        </mc:AlternateConten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требованию лица, которому отказано в заключении трудового договора, админист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рация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обязана сообщить причину отказа в письменной форме.</w:t>
      </w:r>
    </w:p>
    <w:p w:rsidR="009B6FA0" w:rsidRPr="00292A56" w:rsidRDefault="009B6FA0" w:rsidP="009B6FA0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заключение трудового договора может быть обжалован в судебном порядке.</w:t>
      </w:r>
    </w:p>
    <w:p w:rsidR="009B6FA0" w:rsidRPr="007D6247" w:rsidRDefault="009B6FA0" w:rsidP="009B6FA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D62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2.3. </w:t>
      </w:r>
      <w:r w:rsidRPr="007D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62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Увольнение работников.</w:t>
      </w:r>
    </w:p>
    <w:p w:rsidR="009B6FA0" w:rsidRPr="00292A56" w:rsidRDefault="009B6FA0" w:rsidP="009B6FA0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26" w:lineRule="exact"/>
        <w:ind w:left="5" w:firstLine="28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Увольнение работника — прекращение трудового договора – осуществляется  только по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основаниям, предусмотренным законодательством о труде и об образовании.</w:t>
      </w:r>
    </w:p>
    <w:p w:rsidR="009B6FA0" w:rsidRPr="00292A56" w:rsidRDefault="009B6FA0" w:rsidP="009B6FA0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30" w:lineRule="exact"/>
        <w:ind w:left="5" w:firstLine="28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Работник имеет право в любое время расторгнуть трудовой договор по собственному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желанию, предупредив об этом администрацию МБДОУ, письменно за две недели.</w:t>
      </w:r>
    </w:p>
    <w:p w:rsidR="009B6FA0" w:rsidRPr="00292A56" w:rsidRDefault="009B6FA0" w:rsidP="009B6FA0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26" w:lineRule="exact"/>
        <w:ind w:left="5" w:firstLine="28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Заведующий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 расторжении трудового договора по собственному желанию обя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зан предупредить Учредителя (его представителя) об этом в письменной форме не позднее, чем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один месяц.</w:t>
      </w:r>
    </w:p>
    <w:p w:rsidR="009B6FA0" w:rsidRPr="00292A56" w:rsidRDefault="009B6FA0" w:rsidP="009B6FA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При расторжении трудового договора заведующий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издает приказ об увольнении с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указанием основания увольнения в соответствии с Трудовым кодексом РФ или Законом РФ «Об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образовании».</w:t>
      </w:r>
    </w:p>
    <w:p w:rsidR="009B6FA0" w:rsidRPr="00292A56" w:rsidRDefault="009B6FA0" w:rsidP="009B6FA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Записи в трудовую книжку о причинах прекращения трудового договора должны произ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водиться в точном соответствии с формулировками Трудового кодекса РФ или Закона РФ «Об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образовании»  со ссылкой на соответствующие статью, пункт Трудового кодекса РФ или Закона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РФ «Об образовании».</w:t>
      </w:r>
    </w:p>
    <w:p w:rsidR="009B6FA0" w:rsidRPr="00292A56" w:rsidRDefault="009B6FA0" w:rsidP="009B6FA0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Днем увольнения работника является последний день работы. В последний день рабо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администрация  МБДОУ, обязана выдать работнику трудовую книжку и, по письменному заяв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лению, другие документы (или их копии), связанные с работой, а также произвести с ним оконча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тельный расчет.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4" w:righ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случае если в день увольнения работника выдать трудовую книжку невозможно в связи с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отсутствием работника, либо его отказом от получения трудовой книжки на руки, администрация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направляет работнику уведомление о необходимости явиться за трудовой книжкой либо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дать согласие на отправление ее по почте. Со дня направления уведомления администрация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освобождается от ответственности за задержку выдачи трудовой книжки.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"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Если работник в день увольнения не работал, то расчет с работником производится не позднее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следующего дня после предъявления уволенным работником требования о расчете.</w:t>
      </w:r>
    </w:p>
    <w:p w:rsidR="009B6FA0" w:rsidRPr="00BC6243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29" w:right="5"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24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3. Основные права, обязанности и ответственности </w:t>
      </w:r>
      <w:r w:rsidRPr="00BC6243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администрации МБ</w:t>
      </w:r>
      <w:r w:rsidRPr="00BC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9B6FA0" w:rsidRPr="00BC6243" w:rsidRDefault="009B6FA0" w:rsidP="009B6FA0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BC62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Непосредственное управление МБ</w:t>
      </w:r>
      <w:r w:rsidRPr="00BC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BC62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осуществляет заведующий.</w:t>
      </w:r>
    </w:p>
    <w:p w:rsidR="009B6FA0" w:rsidRPr="00292A56" w:rsidRDefault="009B6FA0" w:rsidP="009B6FA0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 имеет право в порядке, установленном трудовым законодательством:</w:t>
      </w:r>
    </w:p>
    <w:p w:rsidR="009B6FA0" w:rsidRPr="00292A56" w:rsidRDefault="009B6FA0" w:rsidP="009B6F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осуществлять прием на работу, перевод, увольнение работников, изменение трудового </w:t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договора с работниками;</w:t>
      </w:r>
    </w:p>
    <w:p w:rsidR="009B6FA0" w:rsidRPr="00292A56" w:rsidRDefault="009B6FA0" w:rsidP="009B6FA0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применять к работникам меры дисциплинарного взыскания: замечание, выговор, уволь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нение;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3.2.3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совместно с комиссией осуществлять поощрение и премирование работников;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работников к материальной ответственности в установленном законом по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рядке;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3.2.5.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ния к имуществу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других работников, соблюдения настоящих 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3.2.6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.принимать локальные нормативные акты, содержащие обязательные для работников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нормы.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B6FA0" w:rsidRPr="007D6247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2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3.3. Заведующий  МБ</w:t>
      </w:r>
      <w:r w:rsidRPr="007D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7D62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обязан: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соблюдать законы и иные нормативные правовые акты, локальные нормативные акты,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условия коллективного договора, соглашений и трудовых договоров;</w:t>
      </w:r>
    </w:p>
    <w:p w:rsidR="009B6FA0" w:rsidRPr="00292A56" w:rsidRDefault="009B6FA0" w:rsidP="009B6FA0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предоставлять работникам работу, обусловленную трудовым договором;</w:t>
      </w:r>
    </w:p>
    <w:p w:rsidR="009B6FA0" w:rsidRPr="00292A56" w:rsidRDefault="009B6FA0" w:rsidP="009B6FA0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обеспечивать безопасность труда и условия труда, отвечающие требованиям охраны и гиги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ены труда;</w:t>
      </w:r>
    </w:p>
    <w:p w:rsidR="009B6FA0" w:rsidRPr="00292A56" w:rsidRDefault="009B6FA0" w:rsidP="009B6FA0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B6FA0" w:rsidRPr="00292A56" w:rsidRDefault="009B6FA0" w:rsidP="009B6FA0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новленном законодательством РФ;</w:t>
      </w:r>
    </w:p>
    <w:p w:rsidR="009B6FA0" w:rsidRPr="00292A56" w:rsidRDefault="009B6FA0" w:rsidP="009B6FA0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предоставлять представителям работников полную и достоверную информацию, необходи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 для заключения коллективного договора, 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 над  их выполнением;</w:t>
      </w:r>
    </w:p>
    <w:p w:rsidR="009B6FA0" w:rsidRPr="00292A56" w:rsidRDefault="009B6FA0" w:rsidP="009B6FA0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МБДОУ, как юридическое лицо несет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перед работниками;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 ущерб, причиненный в результате незаконного лишения работника возможности тру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диться: за задержку трудовой книжки при увольнении работника, незаконное отстранение работ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ника от работы, его незаконное увольнение или перевод на другую работу и в иных случаях, предус</w:t>
      </w: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мотренных законодательством;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3.4.2.за задержку выплаты заработной платы, оплаты отпуска, выплат при увольнении и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выплат, причитающихся работнику;</w:t>
      </w:r>
    </w:p>
    <w:p w:rsidR="009B6FA0" w:rsidRDefault="009B6FA0" w:rsidP="009B6FA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3.4.3.за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ущерба имуществу работника;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3.4.4.в иных случаях, предусмотренных законодательством.</w:t>
      </w:r>
    </w:p>
    <w:p w:rsidR="009B6FA0" w:rsidRPr="00D35D7A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A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>4. Права, обязанности и ответственность работников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Работник имеет право на: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заключение, изменение и расторжение трудового договора в порядке и на условиях,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установлены Трудовым кодексом РФ и иными федеральными законами;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рабочее место, соответствующее условиям, предусмотренным государственными стан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дартами организации и безопасности труда и коллективным договором;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своевременную и в полном объеме выплату заработной платы в соответствии с трудо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вым договором;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отдых, обеспечиваемый установлением нормальной продолжительности рабочего вре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мени, сокращенного рабочего времени для отдельных профессий и категорий работников, пре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доставлением еженедельных выходных дней, нерабочих праздничных дней, оплачиваемых еже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годных отпусков, в том числе удлиненных для отдельных категорий работников;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полную достоверную информацию об условиях труда и требованиях охраны труда на  рабочем месте;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профессиональную подготовку, переподготовку и повышение своей квалификации;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объединение, включая право на создание профессиональных союзов и вступление в них для защиты своих трудовых прав, свобод и законных интересов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-39371</wp:posOffset>
                </wp:positionV>
                <wp:extent cx="8655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B2FEB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3.2pt,-3.1pt" to="441.3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uHTQIAAFg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" o:allowincell="f" strokeweight=".95pt"/>
            </w:pict>
          </mc:Fallback>
        </mc:AlternateConten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участие в управлении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формах, преду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смотренных законодательством и У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ставом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защиту своих трудовых прав, свобод, законных интересов всеми не запрещенными за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коном способами;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защиту своей профессиональной чести и достоинства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работнику в связи с исполнением им трудовых обя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занностей;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обязательное социальное страхование в случаях, предусмотренных законодательством  РФ;</w:t>
      </w:r>
    </w:p>
    <w:p w:rsidR="009B6FA0" w:rsidRPr="00292A56" w:rsidRDefault="009B6FA0" w:rsidP="009B6FA0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предоставление отпуска без сохранения заработной платы по основаниям и на срок,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установленные Трудовым кодексом РФ и иными федеральными законами, а также по любым дру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гим основаниям продолжительностью не 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9F67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в учебном году при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отсутствии отрица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тельных последствий для образовательного процесса.</w:t>
      </w:r>
    </w:p>
    <w:p w:rsidR="009B6FA0" w:rsidRPr="00D35D7A" w:rsidRDefault="009B6FA0" w:rsidP="009B6FA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4.2.</w:t>
      </w:r>
      <w:r w:rsidRPr="00D35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МБДОУ, кроме перечисленных в п. 4.1. прав, имеют право на:</w:t>
      </w:r>
    </w:p>
    <w:p w:rsidR="009B6FA0" w:rsidRPr="00292A56" w:rsidRDefault="009B6FA0" w:rsidP="009B6FA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35D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свободу выбора и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использования методик обучения и воспитания, учебных пособий и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материалов, учебников в соответствии с образовательной программой, утвержденной образова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тельным учреждением, методов оценки знаний обучающихся, воспитанников при исполнении про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фессиональных обязанностей;</w:t>
      </w:r>
    </w:p>
    <w:p w:rsidR="009B6FA0" w:rsidRPr="00292A56" w:rsidRDefault="009B6FA0" w:rsidP="009B6FA0">
      <w:pPr>
        <w:widowControl w:val="0"/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сокращенную продолжительность рабочего времени;</w:t>
      </w:r>
    </w:p>
    <w:p w:rsidR="009B6FA0" w:rsidRPr="00292A56" w:rsidRDefault="009B6FA0" w:rsidP="009B6FA0">
      <w:pPr>
        <w:widowControl w:val="0"/>
        <w:numPr>
          <w:ilvl w:val="0"/>
          <w:numId w:val="1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удлиненный оплачиваемый отпуск в соответствии с законодательством РФ;</w:t>
      </w:r>
    </w:p>
    <w:p w:rsidR="009B6FA0" w:rsidRPr="00292A56" w:rsidRDefault="009B6FA0" w:rsidP="009B6FA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9B6FA0" w:rsidRPr="00292A56" w:rsidRDefault="009B6FA0" w:rsidP="009B6FA0">
      <w:pPr>
        <w:widowControl w:val="0"/>
        <w:numPr>
          <w:ilvl w:val="0"/>
          <w:numId w:val="1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получение ежемесячной денежной компенсации в целях содействия обеспечению книго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издательской продукцией и периодическими изданиями в размере устанавливаемом органом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самоуправления.</w:t>
      </w:r>
    </w:p>
    <w:p w:rsidR="009B6FA0" w:rsidRPr="00D35D7A" w:rsidRDefault="009B6FA0" w:rsidP="009B6FA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7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4.3.</w:t>
      </w:r>
      <w:r w:rsidRPr="00D35D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 обязан:</w:t>
      </w:r>
    </w:p>
    <w:p w:rsidR="009B6FA0" w:rsidRPr="00292A56" w:rsidRDefault="009B6FA0" w:rsidP="009B6FA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исполнять трудовые обязанности, возложенные на него трудовым дого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вором;</w:t>
      </w:r>
    </w:p>
    <w:p w:rsidR="009B6FA0" w:rsidRPr="00292A56" w:rsidRDefault="009B6FA0" w:rsidP="009B6FA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соблюдать Устав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настоящее 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трудовую дисциплину;</w:t>
      </w:r>
    </w:p>
    <w:p w:rsidR="009B6FA0" w:rsidRPr="00292A56" w:rsidRDefault="009B6FA0" w:rsidP="009B6FA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выполнять установленные нормы труда;</w:t>
      </w:r>
    </w:p>
    <w:p w:rsidR="009B6FA0" w:rsidRPr="00292A56" w:rsidRDefault="009B6FA0" w:rsidP="009B6FA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9B6FA0" w:rsidRPr="00292A56" w:rsidRDefault="009B6FA0" w:rsidP="009B6FA0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МБДОУ и других работников;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незамедлительно сообщить заведующему о возникновении ситуации,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4.3.7.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незамедлительно сообщить заведующему о возникновении ситуации, представляющей угрозу жизни и здоровью участников образовательного процесса, сохранности имущества.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4.3.8.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поддерживать дисциплину в МБДОУ, на основе уважения человеческого достоинства  воспитанников без применения методов физического и психического насилия;</w:t>
      </w:r>
    </w:p>
    <w:p w:rsidR="009B6FA0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4.3.9.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проходить предварительные и периодические медицинские осмотры.</w:t>
      </w:r>
    </w:p>
    <w:p w:rsidR="009F6757" w:rsidRPr="004462C1" w:rsidRDefault="009F6757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46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4.3</w:t>
      </w:r>
      <w:r w:rsidR="004462C1" w:rsidRPr="00446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.10. Оказывать первую помощь</w:t>
      </w:r>
      <w:r w:rsidRPr="00446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пострадавшим </w:t>
      </w:r>
      <w:r w:rsidR="004462C1" w:rsidRPr="00446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 несчастном случае  воспитаннику и сотруднику</w:t>
      </w:r>
      <w:r w:rsidRPr="004462C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учреждения.</w:t>
      </w:r>
    </w:p>
    <w:p w:rsidR="009B6FA0" w:rsidRPr="00D35D7A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4.4.Работникам МБДОУ, в период организации образовательного процесса (в период занятий) </w:t>
      </w:r>
      <w:r w:rsidRPr="00D35D7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запрещается: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 изменять по своему усмотрению расписание  занятий и график работы;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б) курить и пить в помещении и на территории МБДОУ;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в)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  отвлекать работников МБДОУ, 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МБДОУ;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д) созывать в рабочее время собрания, заседания и всякого рода совещания по общественным делам.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4.5. Работник несет материальную ответственность за причиненный МБДОУ. прямой действительный ущерб.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4.5.1.Под прямым действительным ущербом понимается реальное уничто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жение наличного имущества МБДОУ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или ухудшение состояния указанного имущества (в том числе имущества третьи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х лиц, находящегося в МБДОУ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(если МБДОУ, несет ответственность за сохранность этого имущества).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случае необходимости восполняет затраты или производит  выплаты на приобретение или восстановление имущества.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4.5.2.За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 ПВ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ТР.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4.5.3.Материальная ответственность в полном размере причиненного ущерба возлагается на работника в следующих случаях: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26" w:lineRule="exac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недостачи ценностей, вверенных ему на основании специального письменного договора или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полученных им по разовому документу;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26" w:lineRule="exact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умышленного причинения ущерба;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26" w:lineRule="exact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в)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причинения ущерба в состоянии алкогольного, наркотического или токсического опьянения;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26" w:lineRule="exac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причинения ущерба в результате преступных действий работника, установленных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пригово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ром суда;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26" w:lineRule="exac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причинения ущерба в результате административного проступка, если таковой установлены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соответствующим государственным органом;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26" w:lineRule="exact"/>
        <w:ind w:firstLine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разглашения сведений, составляющих охраняемую законом тайну (служебную, коммерчес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кую или иную), в случаях, предусмотренных федеральными законами;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26" w:lineRule="exact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ж)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причинения ущерба не при исполнении работником трудовых обязанностей.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26" w:lineRule="exac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4.5.4. Работники, занимающие нижеперечисленные должности или выполняющие нижепере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численные работы, несут материальную ответственность в полном размере причиненного  ущер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 на основании письменных договоров о полной материальной ответственности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26" w:lineRule="exact"/>
        <w:ind w:left="38" w:right="14" w:firstLine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хозяйством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кладовщик,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помощники воспитателей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сторожа, работники пищеблока и прачечной.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26" w:lineRule="exact"/>
        <w:ind w:left="38" w:right="14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4.6. Работники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привлекаются к дисциплинарной ответственности в порядке, установ</w:t>
      </w:r>
      <w:r w:rsidRPr="00292A5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505050"/>
          <w:spacing w:val="-1"/>
          <w:sz w:val="24"/>
          <w:szCs w:val="24"/>
          <w:lang w:eastAsia="ru-RU"/>
        </w:rPr>
        <w:t xml:space="preserve">ленном пунктами 7.4.—7.13. настоящих 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505050"/>
          <w:spacing w:val="-1"/>
          <w:sz w:val="24"/>
          <w:szCs w:val="24"/>
          <w:lang w:eastAsia="ru-RU"/>
        </w:rPr>
        <w:t>.</w:t>
      </w:r>
    </w:p>
    <w:p w:rsidR="004462C1" w:rsidRDefault="004462C1" w:rsidP="009B6FA0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26" w:lineRule="exact"/>
        <w:ind w:left="38" w:right="14" w:firstLine="254"/>
        <w:jc w:val="both"/>
        <w:rPr>
          <w:rFonts w:ascii="Times New Roman" w:eastAsia="Times New Roman" w:hAnsi="Times New Roman" w:cs="Times New Roman"/>
          <w:bCs/>
          <w:color w:val="505050"/>
          <w:spacing w:val="5"/>
          <w:sz w:val="24"/>
          <w:szCs w:val="24"/>
          <w:lang w:eastAsia="ru-RU"/>
        </w:rPr>
      </w:pPr>
    </w:p>
    <w:p w:rsidR="009B6FA0" w:rsidRPr="004462C1" w:rsidRDefault="009B6FA0" w:rsidP="009B6FA0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26" w:lineRule="exact"/>
        <w:ind w:left="38" w:right="14" w:firstLine="2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2C1">
        <w:rPr>
          <w:rFonts w:ascii="Times New Roman" w:eastAsia="Times New Roman" w:hAnsi="Times New Roman" w:cs="Times New Roman"/>
          <w:b/>
          <w:bCs/>
          <w:color w:val="505050"/>
          <w:spacing w:val="5"/>
          <w:sz w:val="24"/>
          <w:szCs w:val="24"/>
          <w:lang w:eastAsia="ru-RU"/>
        </w:rPr>
        <w:t>5. Режим работы и время отдыха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49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>5.1. В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у</w:t>
      </w:r>
      <w:r w:rsidRPr="00292A56"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>станавливае</w:t>
      </w:r>
      <w:r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>тся 10</w:t>
      </w:r>
      <w:r w:rsidR="004462C1"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 xml:space="preserve"> часовой режим работы с 7-</w:t>
      </w:r>
      <w:r w:rsidR="004462C1"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 xml:space="preserve"> до 17-</w:t>
      </w:r>
      <w:r w:rsidR="004462C1"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 xml:space="preserve"> час.</w:t>
      </w:r>
      <w:r w:rsidRPr="00292A56">
        <w:rPr>
          <w:rFonts w:ascii="Times New Roman" w:eastAsia="Times New Roman" w:hAnsi="Times New Roman" w:cs="Times New Roman"/>
          <w:color w:val="505050"/>
          <w:spacing w:val="-5"/>
          <w:sz w:val="24"/>
          <w:szCs w:val="24"/>
          <w:lang w:eastAsia="ru-RU"/>
        </w:rPr>
        <w:t xml:space="preserve">,  пятидневная </w:t>
      </w:r>
      <w:r w:rsidRPr="00292A56">
        <w:rPr>
          <w:rFonts w:ascii="Times New Roman" w:eastAsia="Times New Roman" w:hAnsi="Times New Roman" w:cs="Times New Roman"/>
          <w:color w:val="505050"/>
          <w:spacing w:val="-6"/>
          <w:sz w:val="24"/>
          <w:szCs w:val="24"/>
          <w:lang w:eastAsia="ru-RU"/>
        </w:rPr>
        <w:t>рабочая неделя,</w:t>
      </w:r>
      <w:r w:rsidRPr="00292A5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 с  2 </w:t>
      </w:r>
      <w:r w:rsidRPr="00292A56">
        <w:rPr>
          <w:rFonts w:ascii="Times New Roman" w:eastAsia="Times New Roman" w:hAnsi="Times New Roman" w:cs="Times New Roman"/>
          <w:color w:val="505050"/>
          <w:spacing w:val="-1"/>
          <w:sz w:val="24"/>
          <w:szCs w:val="24"/>
          <w:lang w:eastAsia="ru-RU"/>
        </w:rPr>
        <w:t>выходными днями</w:t>
      </w:r>
      <w:r w:rsidRPr="00292A56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субботу и воскресенье.</w:t>
      </w:r>
      <w:r w:rsidR="00A35607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МБДОУ функционирует дежурная группа с режимом работы: до 19-00.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49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Продолжительность рабочей недели — 36 часов для педагогов и 40 часов для технического персонала.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49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Продолжительность рабочего дня, режим рабочего времени и выходные дни для работников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определяются графиком работы, составляемым с соблюдени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ем установленной продолжительности рабочего времени за неделю и утверждаются приказом заведующего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согласованию с выборным профсоюзным органом.</w:t>
      </w:r>
      <w:r w:rsidRPr="0029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Графики работы доводятся до сведения  работников под личную роспись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leader="underscore" w:pos="8923"/>
        </w:tabs>
        <w:autoSpaceDE w:val="0"/>
        <w:autoSpaceDN w:val="0"/>
        <w:adjustRightInd w:val="0"/>
        <w:spacing w:after="0" w:line="226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Для работников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занимающих следующие должности, устанавливается ненормиро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ванный рабочий день: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заведующий, завхоз.</w:t>
      </w:r>
    </w:p>
    <w:p w:rsidR="009B6FA0" w:rsidRPr="00292A56" w:rsidRDefault="009B6FA0" w:rsidP="009B6FA0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26" w:lineRule="exact"/>
        <w:ind w:left="5" w:firstLine="27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Рабочее время педагогических работников включает преподавательскую (учебную) рабо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ту, воспитательную, а также другую педагогическую работу, предусмотренную должностными обя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занностями и настоящими 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FA0" w:rsidRPr="00292A56" w:rsidRDefault="009B6FA0" w:rsidP="009B6FA0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26" w:lineRule="exact"/>
        <w:ind w:left="5" w:firstLine="27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педагогического работника устанавливается исходя из количества ча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сов по учебному плану и учебным программам, обеспеченности кадрами, других условий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закрепляется в заключенном с работником трудовом договоре.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1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Учебная нагрузка, объем которой больше или меньше нормы часов за ставку заработной пла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ты, устанавливается только с письменного согласия работника.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в начале учебного года объем учебной нагрузки не может быть уменьшен в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течение учебного года по инициативе администрации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за исключением случаев уменьше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 xml:space="preserve">ния количества групп. 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случае производственной необходимости администрация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имеет право перевес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ти работника на срок до одного месяца на не обусловленную трудовым договором работу в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оплатой труда по выполняемой работе, но не ниже среднего заработка по прежней работе. Такой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допускается для предотвращения катастрофы, производственной аварии или устране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ния последствий катастрофы, аварии или стихийного бедствия; для предотвращения несчастных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случаев, простоя, уничтожения 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состоянию здоровья.</w:t>
      </w:r>
    </w:p>
    <w:p w:rsidR="009B6FA0" w:rsidRPr="00292A56" w:rsidRDefault="009B6FA0" w:rsidP="009B6FA0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26" w:lineRule="exact"/>
        <w:ind w:firstLine="29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Перевод работника для замещения отсутствующего работника может производиться без </w:t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его согласия в случаях, когда имеется угроза жизни и здоровью участников образовательного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процесса, возникновения несчастных случаев и иных подобных чрезвычайных последствий. Если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вого договора.</w:t>
      </w:r>
    </w:p>
    <w:p w:rsidR="009B6FA0" w:rsidRPr="00292A56" w:rsidRDefault="009B6FA0" w:rsidP="009B6FA0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26" w:lineRule="exact"/>
        <w:ind w:firstLine="29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Рабочее время педагогического работника, связанное с проведением уроков (занятий),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определяется расписанием уроков (занятий). Расписание  образовательной деятельности составляется и утвер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ждается администрацией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учетом </w:t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26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 рабочему времени относятся следующие периоды: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заседание педагогического совета;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коллектива (в случаях предусмотренных законодательством);</w:t>
      </w:r>
    </w:p>
    <w:p w:rsidR="009B6FA0" w:rsidRDefault="009B6FA0" w:rsidP="009B6F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заседание методического объединения;</w:t>
      </w:r>
    </w:p>
    <w:p w:rsidR="00A35607" w:rsidRPr="00292A56" w:rsidRDefault="00A35607" w:rsidP="009B6F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- педагогические часы, совещания при заведующей;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</w:t>
      </w:r>
      <w:r w:rsidR="00A3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Работникам МБДОУ, предоставляется ежегодный оплачиваемый отпуск сроком не менее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28 календарных дней. 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5.11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 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Педагогическим работникам предоставляется удлиненный отпуск продол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жительностью  42 календарных дня. Отпуск предоставляется в соответствии с графиком, утверж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даемым  заведующим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 учетом мнения выборного профсоюзного органа не позднее,  чем за две недели до наступления календарного года. О времени начала отпуска работник должен быть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извещен не позднее, чем за две недели до его начала.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5.12</w:t>
      </w: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.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Администрация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ведет учет рабочего времени, фактически отработанного каждым </w:t>
      </w: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работником. В случае болезни работника, последний по возможности незамедлительно информиру</w:t>
      </w:r>
      <w:r w:rsidRPr="00292A5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 администрацию и предъявляет листок нетрудоспособности в первый день выхода на работу.</w:t>
      </w:r>
    </w:p>
    <w:p w:rsidR="00A35607" w:rsidRDefault="00A35607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9B6FA0" w:rsidRPr="00A35607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6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6. Оплата труда</w:t>
      </w:r>
    </w:p>
    <w:p w:rsidR="009B6FA0" w:rsidRPr="00292A56" w:rsidRDefault="009B6FA0" w:rsidP="009B6FA0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Оплата труда работников 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осуществляется в соответствии с действующей тарифной 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оплаты труда, штатным расписанием и сметой расходов.</w:t>
      </w:r>
    </w:p>
    <w:p w:rsidR="009B6FA0" w:rsidRPr="00292A56" w:rsidRDefault="009B6FA0" w:rsidP="009B6FA0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Оплата труда работников 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осуществляется в зависимости от установленного разря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 по оплате труда в соответствии с занимаемой должностью, уровнем образования и стажем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а также полученным квалификационным разрядом по итогам аттестации.</w:t>
      </w:r>
    </w:p>
    <w:p w:rsidR="009B6FA0" w:rsidRPr="00292A56" w:rsidRDefault="009B6FA0" w:rsidP="007556F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Тарификация утверждается заведующим 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позднее 5 сентября текущего года с учетом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мнения выборного профсоюзного органа на основе предварительной тарификации, разработанной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доведенной до сведения педагогических работников не позднее апреля месяца текущего года.</w:t>
      </w:r>
    </w:p>
    <w:p w:rsidR="009B6FA0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Установленная при тарификации заработная пл</w:t>
      </w:r>
      <w:r w:rsidR="001A62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 выплачивается ежемесячно до</w:t>
      </w:r>
      <w:r w:rsidR="003559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15 и</w:t>
      </w:r>
      <w:r w:rsidR="00A35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A62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A3560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30 числа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текущего месяца.</w:t>
      </w:r>
    </w:p>
    <w:p w:rsidR="009B6FA0" w:rsidRPr="007D7BA2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МБ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устанавливаются стимулирующие выплаты, доплаты, премирование работников в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соответствии с Положением о материальном стимулировании, доплатах и надбавках, утвержден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ным комиссией.</w:t>
      </w:r>
    </w:p>
    <w:p w:rsidR="009B6FA0" w:rsidRDefault="009B6FA0" w:rsidP="009B6FA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6.4.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Работникам при выполнении работ в условиях труда, отклоняющихся от нормальных, про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изводятся доплаты в соответствии с законодательством, коллективным договором, трудовым  </w:t>
      </w:r>
      <w:r w:rsidRPr="00292A5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договором.</w:t>
      </w:r>
    </w:p>
    <w:p w:rsidR="00A35607" w:rsidRDefault="00A35607" w:rsidP="009B6FA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9B6FA0" w:rsidRPr="00A35607" w:rsidRDefault="009B6FA0" w:rsidP="009B6FA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A356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7. Меры поощрения и взыскания.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 w:right="4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Работодатель поощряет работников, добросовестно исполняющих трудовые обязаннос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ти, в следующих формах:</w:t>
      </w:r>
    </w:p>
    <w:p w:rsidR="009B6FA0" w:rsidRPr="00292A56" w:rsidRDefault="009B6FA0" w:rsidP="009B6FA0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объявление благодарности;</w:t>
      </w:r>
    </w:p>
    <w:p w:rsidR="009B6FA0" w:rsidRPr="00292A56" w:rsidRDefault="009B6FA0" w:rsidP="009B6FA0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выплата премии;</w:t>
      </w:r>
    </w:p>
    <w:p w:rsidR="009B6FA0" w:rsidRPr="00292A56" w:rsidRDefault="009B6FA0" w:rsidP="009B6FA0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 подарком;</w:t>
      </w:r>
    </w:p>
    <w:p w:rsidR="009B6FA0" w:rsidRPr="00292A56" w:rsidRDefault="009B6FA0" w:rsidP="009B6FA0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награждение почетной грамотой;</w:t>
      </w:r>
    </w:p>
    <w:p w:rsidR="009B6FA0" w:rsidRPr="00292A56" w:rsidRDefault="009B6FA0" w:rsidP="009B6FA0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 званию лучшего по профессии;</w:t>
      </w:r>
    </w:p>
    <w:p w:rsidR="009B6FA0" w:rsidRPr="00292A56" w:rsidRDefault="009B6FA0" w:rsidP="009B6FA0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 награждению государственными наградами;</w:t>
      </w:r>
    </w:p>
    <w:p w:rsidR="009B6FA0" w:rsidRPr="00292A56" w:rsidRDefault="009B6FA0" w:rsidP="009B6FA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2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Поощрения и выплаты премии осуществляется в соответствии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Положением о новой системе оплаты труда мате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риальном стимулировании, доплатах и надбавках, утвержденным руководителем учреждения. Иные меры по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ощрения по представлению специальной комиссии объявляются приказом заведующего.</w:t>
      </w:r>
    </w:p>
    <w:p w:rsidR="009B6FA0" w:rsidRPr="00292A56" w:rsidRDefault="009B6FA0" w:rsidP="009B6FA0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Сведения о поощрении вносятся в трудовую книжку работника в установленном порядке.</w:t>
      </w:r>
    </w:p>
    <w:p w:rsidR="009B6FA0" w:rsidRPr="00292A56" w:rsidRDefault="009B6FA0" w:rsidP="009B6FA0">
      <w:pPr>
        <w:widowControl w:val="0"/>
        <w:numPr>
          <w:ilvl w:val="0"/>
          <w:numId w:val="1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совершение дисциплинарного проступка, то есть неисполнение или ненадлежащее ис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полнение работником по его вине возложенных на него трудовых обязанностей, заведующий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применить следующие дисциплинарные взыскания:</w:t>
      </w:r>
    </w:p>
    <w:p w:rsidR="009B6FA0" w:rsidRPr="00292A56" w:rsidRDefault="009B6FA0" w:rsidP="009B6FA0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замечание;</w:t>
      </w:r>
    </w:p>
    <w:p w:rsidR="009B6FA0" w:rsidRPr="00292A56" w:rsidRDefault="009B6FA0" w:rsidP="009B6FA0">
      <w:pPr>
        <w:widowControl w:val="0"/>
        <w:numPr>
          <w:ilvl w:val="0"/>
          <w:numId w:val="1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ind w:left="29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9B6FA0" w:rsidRPr="00292A56" w:rsidRDefault="009B6FA0" w:rsidP="009B6FA0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ind w:firstLine="278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увольнение по соответствующим основаниям, установленным Трудовым Кодексом РФ и (или)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образовании».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на заведующего налагает Учредитель.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Дисц</w:t>
      </w:r>
      <w:r w:rsidRPr="00292A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иплинарное расследование нарушений педагогическим работником норм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профессионального поведения и (или) устава МБДОУ  может быть проведено только по поступив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шей на него жалобе, поданной в письменной форме. Копия жалобы должна быть передана данно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 педагогическому работнику.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Ход дисциплинарного расследования и принятые по его результатам решения могут быть пре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даны гласности только с согласия заинтересованного педагогического работника МБДОУ, за ис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ключением случаев, ведущих к запрещению заниматься педагогической деятельностью, или при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необходимости защиты интересов обучающихся.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применения дисцип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линарного взыскания заведующий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затребовать от ра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ботника объяснение в письменной форме. В случае отказа работника дать указанное объяснение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составляется соответствующий акт. Отказ работника дать объяснение не является препятствием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применения дисциплинарного взыскания.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Дисциплинарное взыскание применяется не позднее одного месяца со дня обнаруже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ния проступка, не считая времени болезни работника, пребывания его в отпуске, а также време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ни, необходимого на учет мнения представительного органа работников.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тельности или аудиторской проверки — позднее двух лет со дня его совершения. В указанные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сроки не включается время производства по уголовному делу.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нарное взыскание.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Приказ   о применении дисциплинарного взыскания объявляется работни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под расписку в течение трех рабочих дней со дня его издания. В случае отказа работника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подписать указанный приказ составляется соответствующий акт.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Дисциплинарное взыскание может быть обжаловано работником в государственную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инспекцию труда или органы по рассмотрению индивидуальных трудовых споров.</w:t>
      </w:r>
    </w:p>
    <w:p w:rsidR="009B6FA0" w:rsidRPr="00292A56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Если в течение года со дня применения дисциплинарного взыскания работник не будет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подвергнут новому дисциплинарному взысканию, то он считается не имеющим дисциплинар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ного взыскания.</w:t>
      </w:r>
    </w:p>
    <w:p w:rsidR="009B6FA0" w:rsidRPr="007D7BA2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Заведующий МБДОУ  до истечения года со дня применения дисциплинарного взыскания имеет право снять его с работника по собственной инициативе, просьбе самого работника,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общего собрания коллектива</w:t>
      </w:r>
    </w:p>
    <w:p w:rsidR="009B6FA0" w:rsidRPr="007D7BA2" w:rsidRDefault="009B6FA0" w:rsidP="009B6FA0">
      <w:pPr>
        <w:widowControl w:val="0"/>
        <w:numPr>
          <w:ilvl w:val="1"/>
          <w:numId w:val="2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7D7BA2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Комментарии  к  </w:t>
      </w:r>
      <w:r w:rsidRPr="007D7BA2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ПВТР.</w:t>
      </w:r>
    </w:p>
    <w:p w:rsidR="009B6FA0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7.15.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Правила внутреннего трудового распорядка представляют собой локальный нормативный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правовой акт образовательного учреждения, который относится к группе локальных актов, кон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кретизирующих права и обязанности участников образовательного процесса.</w:t>
      </w:r>
    </w:p>
    <w:p w:rsidR="009B6FA0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7.16.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Официальное понятие и основное содержание данного акта даны в ст. 189 Трудового кодек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 РФ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«Правила внутреннего трудового распорядка  образовательного учреждения — локальный </w:t>
      </w:r>
      <w:r w:rsidRPr="00292A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нормативный акт, регламентирующий в соответствии с настоящим Кодексом и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федеральными законами порядок приема и увольнения работников, основные права, 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обязанности и ответственность сторон трудового договора, режим работы, время отдыха, при</w:t>
      </w:r>
      <w:r w:rsidRPr="00292A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меняемые к работникам меры поощрения и взыскания, а также иные вопросы регулирования </w:t>
      </w:r>
      <w:r w:rsidRPr="00292A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трудовых отношений в организации».</w:t>
      </w:r>
    </w:p>
    <w:p w:rsidR="009B6FA0" w:rsidRPr="00292A56" w:rsidRDefault="009B6FA0" w:rsidP="009B6FA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7.17.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Если подробно рассмотреть ту область правовых отношений, которые должны быть урегули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рованы Правилами внутреннего трудового распорядка, то становится ясно, что такие  </w:t>
      </w:r>
      <w:r w:rsidRPr="00292A56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eastAsia="ru-RU"/>
        </w:rPr>
        <w:t>ПВТР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</w:t>
      </w:r>
      <w:r w:rsidRPr="0029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большей своей части будут воспроизводить нормы трудового законодательства и содержать </w:t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достаточно малую часть локального правового регулирования. Говоря иными словами, у любого образовательного учреждения 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основной объем содержания правил будет одинаков и только в некоторой части различа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292A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ется, учитывая, таким образом, особенности организации труда в конкретном образовательном учреждении. Если бы правила внутреннего трудового распорядка содержали только локальные, </w:t>
      </w:r>
      <w:r w:rsidRPr="00292A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специфические для каждого образовательного учреждения   нормы, то такой документ занял бы всего одну-две страницы.</w:t>
      </w:r>
    </w:p>
    <w:p w:rsidR="009B6FA0" w:rsidRPr="00292A56" w:rsidRDefault="009B6FA0" w:rsidP="009B6FA0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0" w:rsidRPr="00292A56" w:rsidRDefault="009B6FA0" w:rsidP="009B6FA0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0" w:rsidRPr="00292A56" w:rsidRDefault="009B6FA0" w:rsidP="009B6FA0">
      <w:pPr>
        <w:widowControl w:val="0"/>
        <w:tabs>
          <w:tab w:val="left" w:pos="8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A0" w:rsidRPr="00292A56" w:rsidRDefault="009B6FA0" w:rsidP="009B6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9B6FA0" w:rsidRPr="00292A56" w:rsidRDefault="009B6FA0" w:rsidP="009B6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F9B" w:rsidRDefault="003E5F9B"/>
    <w:sectPr w:rsidR="003E5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0E" w:rsidRDefault="0080130E" w:rsidP="00F85496">
      <w:pPr>
        <w:spacing w:after="0" w:line="240" w:lineRule="auto"/>
      </w:pPr>
      <w:r>
        <w:separator/>
      </w:r>
    </w:p>
  </w:endnote>
  <w:endnote w:type="continuationSeparator" w:id="0">
    <w:p w:rsidR="0080130E" w:rsidRDefault="0080130E" w:rsidP="00F8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96" w:rsidRDefault="00F854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692862"/>
      <w:docPartObj>
        <w:docPartGallery w:val="Page Numbers (Bottom of Page)"/>
        <w:docPartUnique/>
      </w:docPartObj>
    </w:sdtPr>
    <w:sdtEndPr/>
    <w:sdtContent>
      <w:p w:rsidR="00F85496" w:rsidRDefault="00F854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BC">
          <w:rPr>
            <w:noProof/>
          </w:rPr>
          <w:t>7</w:t>
        </w:r>
        <w:r>
          <w:fldChar w:fldCharType="end"/>
        </w:r>
      </w:p>
    </w:sdtContent>
  </w:sdt>
  <w:p w:rsidR="00F85496" w:rsidRDefault="00F854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96" w:rsidRDefault="00F85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0E" w:rsidRDefault="0080130E" w:rsidP="00F85496">
      <w:pPr>
        <w:spacing w:after="0" w:line="240" w:lineRule="auto"/>
      </w:pPr>
      <w:r>
        <w:separator/>
      </w:r>
    </w:p>
  </w:footnote>
  <w:footnote w:type="continuationSeparator" w:id="0">
    <w:p w:rsidR="0080130E" w:rsidRDefault="0080130E" w:rsidP="00F8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96" w:rsidRDefault="00F85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96" w:rsidRDefault="00F854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96" w:rsidRDefault="00F85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73073A"/>
    <w:multiLevelType w:val="singleLevel"/>
    <w:tmpl w:val="D85A6E44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8170E0A"/>
    <w:multiLevelType w:val="singleLevel"/>
    <w:tmpl w:val="77BAA732"/>
    <w:lvl w:ilvl="0">
      <w:start w:val="2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F501B4A"/>
    <w:multiLevelType w:val="singleLevel"/>
    <w:tmpl w:val="B3A6662E"/>
    <w:lvl w:ilvl="0">
      <w:start w:val="1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053692B"/>
    <w:multiLevelType w:val="singleLevel"/>
    <w:tmpl w:val="18084B16"/>
    <w:lvl w:ilvl="0">
      <w:start w:val="1"/>
      <w:numFmt w:val="decimal"/>
      <w:lvlText w:val="2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1594014B"/>
    <w:multiLevelType w:val="singleLevel"/>
    <w:tmpl w:val="777422F2"/>
    <w:lvl w:ilvl="0">
      <w:start w:val="1"/>
      <w:numFmt w:val="decimal"/>
      <w:lvlText w:val="4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16D22789"/>
    <w:multiLevelType w:val="singleLevel"/>
    <w:tmpl w:val="29B8FA70"/>
    <w:lvl w:ilvl="0">
      <w:start w:val="8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1F681AFC"/>
    <w:multiLevelType w:val="multilevel"/>
    <w:tmpl w:val="E9CCD3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6918DD"/>
    <w:multiLevelType w:val="singleLevel"/>
    <w:tmpl w:val="BB600B36"/>
    <w:lvl w:ilvl="0">
      <w:start w:val="1"/>
      <w:numFmt w:val="decimal"/>
      <w:lvlText w:val="4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2AD44151"/>
    <w:multiLevelType w:val="singleLevel"/>
    <w:tmpl w:val="FC9CB5DC"/>
    <w:lvl w:ilvl="0">
      <w:start w:val="1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4572C52"/>
    <w:multiLevelType w:val="singleLevel"/>
    <w:tmpl w:val="0C72DE10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43D219A9"/>
    <w:multiLevelType w:val="singleLevel"/>
    <w:tmpl w:val="F4726CAA"/>
    <w:lvl w:ilvl="0">
      <w:start w:val="4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57BC0C1E"/>
    <w:multiLevelType w:val="singleLevel"/>
    <w:tmpl w:val="100AB79A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8767817"/>
    <w:multiLevelType w:val="singleLevel"/>
    <w:tmpl w:val="6AACC5BE"/>
    <w:lvl w:ilvl="0">
      <w:start w:val="1"/>
      <w:numFmt w:val="decimal"/>
      <w:lvlText w:val="3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>
    <w:nsid w:val="70110A6C"/>
    <w:multiLevelType w:val="singleLevel"/>
    <w:tmpl w:val="150CB3A8"/>
    <w:lvl w:ilvl="0">
      <w:start w:val="5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754F3680"/>
    <w:multiLevelType w:val="singleLevel"/>
    <w:tmpl w:val="C0E48E1E"/>
    <w:lvl w:ilvl="0">
      <w:start w:val="1"/>
      <w:numFmt w:val="decimal"/>
      <w:lvlText w:val="4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7BBF1035"/>
    <w:multiLevelType w:val="singleLevel"/>
    <w:tmpl w:val="5CE2DA3C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3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8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8">
    <w:abstractNumId w:val="2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CD"/>
    <w:rsid w:val="000A1AC8"/>
    <w:rsid w:val="000C0A65"/>
    <w:rsid w:val="001A62BC"/>
    <w:rsid w:val="0035596D"/>
    <w:rsid w:val="0036729C"/>
    <w:rsid w:val="003E5F9B"/>
    <w:rsid w:val="004462C1"/>
    <w:rsid w:val="00516D6D"/>
    <w:rsid w:val="0068316A"/>
    <w:rsid w:val="007556FF"/>
    <w:rsid w:val="007F7BF1"/>
    <w:rsid w:val="0080130E"/>
    <w:rsid w:val="008A0039"/>
    <w:rsid w:val="008A6A3F"/>
    <w:rsid w:val="00933DCD"/>
    <w:rsid w:val="009B6FA0"/>
    <w:rsid w:val="009F6757"/>
    <w:rsid w:val="00A35607"/>
    <w:rsid w:val="00AB7827"/>
    <w:rsid w:val="00B337A7"/>
    <w:rsid w:val="00C137DD"/>
    <w:rsid w:val="00EB165E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496"/>
  </w:style>
  <w:style w:type="paragraph" w:styleId="a5">
    <w:name w:val="footer"/>
    <w:basedOn w:val="a"/>
    <w:link w:val="a6"/>
    <w:uiPriority w:val="99"/>
    <w:unhideWhenUsed/>
    <w:rsid w:val="00F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496"/>
  </w:style>
  <w:style w:type="paragraph" w:styleId="a7">
    <w:name w:val="Balloon Text"/>
    <w:basedOn w:val="a"/>
    <w:link w:val="a8"/>
    <w:uiPriority w:val="99"/>
    <w:semiHidden/>
    <w:unhideWhenUsed/>
    <w:rsid w:val="0075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496"/>
  </w:style>
  <w:style w:type="paragraph" w:styleId="a5">
    <w:name w:val="footer"/>
    <w:basedOn w:val="a"/>
    <w:link w:val="a6"/>
    <w:uiPriority w:val="99"/>
    <w:unhideWhenUsed/>
    <w:rsid w:val="00F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496"/>
  </w:style>
  <w:style w:type="paragraph" w:styleId="a7">
    <w:name w:val="Balloon Text"/>
    <w:basedOn w:val="a"/>
    <w:link w:val="a8"/>
    <w:uiPriority w:val="99"/>
    <w:semiHidden/>
    <w:unhideWhenUsed/>
    <w:rsid w:val="0075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0B94-9C7E-4236-BF53-AC45063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Microsoft</cp:lastModifiedBy>
  <cp:revision>17</cp:revision>
  <cp:lastPrinted>2018-07-04T09:18:00Z</cp:lastPrinted>
  <dcterms:created xsi:type="dcterms:W3CDTF">2015-08-16T12:42:00Z</dcterms:created>
  <dcterms:modified xsi:type="dcterms:W3CDTF">2018-08-08T14:08:00Z</dcterms:modified>
</cp:coreProperties>
</file>